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0FE" w14:textId="6AF511B3" w:rsidR="009E44BE" w:rsidRPr="009E44BE" w:rsidRDefault="009E44BE" w:rsidP="009E44BE">
      <w:pPr>
        <w:pStyle w:val="a3"/>
        <w:spacing w:before="0" w:beforeAutospacing="0" w:after="0" w:afterAutospacing="0"/>
        <w:jc w:val="center"/>
        <w:rPr>
          <w:rFonts w:ascii="Tahoma" w:hAnsi="Tahoma" w:cs="Tahoma"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A79B9" wp14:editId="460C70B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6444" w14:textId="77777777" w:rsidR="009E44BE" w:rsidRDefault="009E44BE" w:rsidP="009E44BE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A79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77786444" w14:textId="77777777" w:rsidR="009E44BE" w:rsidRDefault="009E44BE" w:rsidP="009E44BE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0E40" wp14:editId="5B85964C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75C5" w14:textId="77777777" w:rsidR="009E44BE" w:rsidRDefault="009E44BE" w:rsidP="009E4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0E40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60AB75C5" w14:textId="77777777" w:rsidR="009E44BE" w:rsidRDefault="009E44BE" w:rsidP="009E44BE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«Коломинское сельское поселение»</w:t>
      </w:r>
    </w:p>
    <w:p w14:paraId="78A3350F" w14:textId="77777777" w:rsidR="009E44BE" w:rsidRPr="006E0C3D" w:rsidRDefault="009E44BE" w:rsidP="009E44BE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83787C6" w14:textId="77777777" w:rsidR="009E44BE" w:rsidRPr="006E0C3D" w:rsidRDefault="009E44BE" w:rsidP="009E44BE">
      <w:pPr>
        <w:jc w:val="center"/>
        <w:rPr>
          <w:b/>
        </w:rPr>
      </w:pPr>
    </w:p>
    <w:p w14:paraId="75606C33" w14:textId="77777777" w:rsidR="009E44BE" w:rsidRPr="006E0C3D" w:rsidRDefault="009E44BE" w:rsidP="009E44BE">
      <w:pPr>
        <w:jc w:val="center"/>
        <w:rPr>
          <w:b/>
        </w:rPr>
      </w:pPr>
    </w:p>
    <w:p w14:paraId="0F23E65A" w14:textId="77777777" w:rsidR="009E44BE" w:rsidRPr="006E0C3D" w:rsidRDefault="009E44BE" w:rsidP="009E44BE">
      <w:pPr>
        <w:jc w:val="center"/>
        <w:rPr>
          <w:b/>
        </w:rPr>
      </w:pPr>
      <w:r w:rsidRPr="006E0C3D">
        <w:rPr>
          <w:b/>
        </w:rPr>
        <w:t>РЕШЕНИЕ</w:t>
      </w:r>
    </w:p>
    <w:p w14:paraId="6F48CE0E" w14:textId="77777777" w:rsidR="009E44BE" w:rsidRPr="006E0C3D" w:rsidRDefault="009E44BE" w:rsidP="009E44BE">
      <w:pPr>
        <w:jc w:val="center"/>
      </w:pPr>
    </w:p>
    <w:p w14:paraId="5715D43D" w14:textId="77777777" w:rsidR="009E44BE" w:rsidRPr="006E0C3D" w:rsidRDefault="009E44BE" w:rsidP="009E44BE">
      <w:r>
        <w:t>25</w:t>
      </w:r>
      <w:r w:rsidRPr="006E0C3D">
        <w:t xml:space="preserve">.05.2022                                        с. Коломинские Гривы                                       № </w:t>
      </w:r>
      <w:r>
        <w:t>15</w:t>
      </w:r>
    </w:p>
    <w:p w14:paraId="7B7C0A63" w14:textId="77777777" w:rsidR="009E44BE" w:rsidRPr="006E0C3D" w:rsidRDefault="009E44BE" w:rsidP="009E44BE">
      <w:pPr>
        <w:jc w:val="center"/>
      </w:pPr>
    </w:p>
    <w:p w14:paraId="60A77D30" w14:textId="77777777" w:rsidR="009E44BE" w:rsidRPr="006E0C3D" w:rsidRDefault="009E44BE" w:rsidP="009E44BE">
      <w:pPr>
        <w:jc w:val="center"/>
      </w:pPr>
      <w:r w:rsidRPr="006E0C3D">
        <w:t>О создании муниципального унитарного предприятия (МУП) «РЕСУРС»</w:t>
      </w:r>
    </w:p>
    <w:p w14:paraId="147A72C8" w14:textId="298535B6" w:rsidR="009E44BE" w:rsidRPr="006E0C3D" w:rsidRDefault="009E44BE" w:rsidP="009E44BE">
      <w:pPr>
        <w:jc w:val="center"/>
      </w:pPr>
      <w:r w:rsidRPr="006E0C3D">
        <w:t xml:space="preserve"> Коломинско</w:t>
      </w:r>
      <w:r w:rsidR="00E135A4">
        <w:t xml:space="preserve">го </w:t>
      </w:r>
      <w:r w:rsidRPr="006E0C3D">
        <w:t>сельско</w:t>
      </w:r>
      <w:r w:rsidR="00E135A4">
        <w:t>го</w:t>
      </w:r>
      <w:r w:rsidRPr="006E0C3D">
        <w:t xml:space="preserve"> поселени</w:t>
      </w:r>
      <w:r w:rsidR="00E135A4">
        <w:t>я</w:t>
      </w:r>
    </w:p>
    <w:p w14:paraId="38921C0D" w14:textId="77777777" w:rsidR="009E44BE" w:rsidRPr="006E0C3D" w:rsidRDefault="009E44BE" w:rsidP="009E44BE">
      <w:pPr>
        <w:jc w:val="center"/>
      </w:pPr>
    </w:p>
    <w:p w14:paraId="584AFDCE" w14:textId="77777777" w:rsidR="009E44BE" w:rsidRPr="006E0C3D" w:rsidRDefault="009E44BE" w:rsidP="009E44BE">
      <w:pPr>
        <w:jc w:val="both"/>
      </w:pPr>
      <w:r w:rsidRPr="006E0C3D">
        <w:t xml:space="preserve">     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E0C3D">
        <w:rPr>
          <w:color w:val="FF0000"/>
        </w:rPr>
        <w:t xml:space="preserve"> </w:t>
      </w:r>
      <w:r w:rsidRPr="006E0C3D">
        <w:t xml:space="preserve">Федеральным законом от 14 ноября 2002 года № 161-ФЗ «О государственных и муниципальных унитарных предприятиях», </w:t>
      </w:r>
      <w:r>
        <w:t xml:space="preserve">руководствуясь </w:t>
      </w:r>
      <w:r w:rsidRPr="006E0C3D">
        <w:t>пунктом 3 статьи 6 Устава муниципального образования «Коломинское сельское поселение»,</w:t>
      </w:r>
      <w:r w:rsidRPr="00507B8A">
        <w:t xml:space="preserve"> </w:t>
      </w:r>
      <w:r w:rsidRPr="00C223FE">
        <w:t>решени</w:t>
      </w:r>
      <w:r>
        <w:t>ем</w:t>
      </w:r>
      <w:r w:rsidRPr="00C223FE">
        <w:t xml:space="preserve"> Совета Коломинского сельского поселения от 25.05.2022 № 14 «</w:t>
      </w:r>
      <w:r w:rsidRPr="00C223FE">
        <w:rPr>
          <w:iCs/>
        </w:rPr>
        <w:t>Об утверждении Положения 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</w:t>
      </w:r>
      <w:r>
        <w:t xml:space="preserve">, </w:t>
      </w:r>
      <w:r w:rsidRPr="006E0C3D">
        <w:t>в целях обеспечения жизнедеятельности населения в районах Крайнего Севера и приравненным к ним местностям в пределах территории Коломинского сельского поселения,</w:t>
      </w:r>
    </w:p>
    <w:p w14:paraId="4FF7B4EE" w14:textId="77777777" w:rsidR="009E44BE" w:rsidRPr="006E0C3D" w:rsidRDefault="009E44BE" w:rsidP="009E44BE">
      <w:pPr>
        <w:pStyle w:val="a3"/>
        <w:spacing w:before="0" w:beforeAutospacing="0" w:after="0" w:afterAutospacing="0"/>
        <w:jc w:val="both"/>
      </w:pPr>
      <w:r w:rsidRPr="006E0C3D">
        <w:t xml:space="preserve"> </w:t>
      </w:r>
    </w:p>
    <w:p w14:paraId="6CE4FA48" w14:textId="77777777" w:rsidR="009E44BE" w:rsidRPr="006E0C3D" w:rsidRDefault="009E44BE" w:rsidP="009E44BE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5"/>
        </w:rPr>
        <w:t>РЕШИЛ:</w:t>
      </w:r>
    </w:p>
    <w:p w14:paraId="2762849C" w14:textId="77777777" w:rsidR="009E44BE" w:rsidRPr="006E0C3D" w:rsidRDefault="009E44BE" w:rsidP="009E44BE">
      <w:pPr>
        <w:ind w:left="720"/>
        <w:jc w:val="both"/>
      </w:pPr>
      <w:r w:rsidRPr="006E0C3D">
        <w:t> </w:t>
      </w:r>
    </w:p>
    <w:p w14:paraId="0986103E" w14:textId="07F2E095" w:rsidR="009E44BE" w:rsidRPr="006E0C3D" w:rsidRDefault="009E44BE" w:rsidP="009E44BE">
      <w:pPr>
        <w:jc w:val="both"/>
      </w:pPr>
      <w:r w:rsidRPr="006E0C3D">
        <w:t xml:space="preserve">       1. Создать муниципальное унитарное предприятие (МУП) «РЕСУРС» Коломинско</w:t>
      </w:r>
      <w:r w:rsidR="00E135A4">
        <w:t>го</w:t>
      </w:r>
      <w:r w:rsidRPr="006E0C3D">
        <w:t xml:space="preserve"> сельско</w:t>
      </w:r>
      <w:r w:rsidR="00E135A4">
        <w:t>го</w:t>
      </w:r>
      <w:r w:rsidRPr="006E0C3D">
        <w:t xml:space="preserve"> поселени</w:t>
      </w:r>
      <w:r w:rsidR="00E135A4">
        <w:t>я.</w:t>
      </w:r>
    </w:p>
    <w:p w14:paraId="7729DD82" w14:textId="77777777" w:rsidR="009E44BE" w:rsidRPr="006E0C3D" w:rsidRDefault="009E44BE" w:rsidP="009E44BE">
      <w:pPr>
        <w:jc w:val="both"/>
      </w:pPr>
      <w:r w:rsidRPr="006E0C3D">
        <w:t xml:space="preserve">       2. Определить следующие виды деятельности МУП «РЕСУРС»: </w:t>
      </w:r>
    </w:p>
    <w:p w14:paraId="1C23ACE7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96.03. Организация похорон и предоставление связанных с ними услуг.</w:t>
      </w:r>
    </w:p>
    <w:p w14:paraId="1FACEA51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35.30.4 Обеспечение работоспособности котельных; </w:t>
      </w:r>
    </w:p>
    <w:p w14:paraId="47A5FB71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35.30.5 Обеспечение работоспособности тепловых сетей; </w:t>
      </w:r>
    </w:p>
    <w:p w14:paraId="45AC0BF8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36.00 Забор, очистка и распределение воды; </w:t>
      </w:r>
    </w:p>
    <w:p w14:paraId="745414D6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43.12.3 Производство земляных работ; </w:t>
      </w:r>
    </w:p>
    <w:p w14:paraId="58B05D96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52.21.22 Деятельность по эксплуатации автомобильных дорог и автомагистралей;</w:t>
      </w:r>
    </w:p>
    <w:p w14:paraId="01032979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81.29.9 Деятельность по чистке и уборке прочая, не включенная в другие группировки;</w:t>
      </w:r>
    </w:p>
    <w:p w14:paraId="715AC299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rPr>
          <w:shd w:val="clear" w:color="auto" w:fill="FFFFFF"/>
        </w:rPr>
        <w:t xml:space="preserve">        81.30 Деятельность по благоустройству ландшафта</w:t>
      </w:r>
    </w:p>
    <w:p w14:paraId="41E857E7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E0C3D">
        <w:rPr>
          <w:shd w:val="clear" w:color="auto" w:fill="FFFFFF"/>
        </w:rPr>
        <w:t xml:space="preserve">        84.25.1 Деятельность по обеспечению пожарной безопасности</w:t>
      </w:r>
    </w:p>
    <w:p w14:paraId="098102BA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rPr>
          <w:shd w:val="clear" w:color="auto" w:fill="FFFFFF"/>
        </w:rPr>
        <w:t xml:space="preserve">        </w:t>
      </w:r>
      <w:r w:rsidRPr="006E0C3D">
        <w:t>96.09 Предоставление прочих персональных услуг, не включенных в другие группировки.</w:t>
      </w:r>
    </w:p>
    <w:p w14:paraId="355249D3" w14:textId="77777777" w:rsidR="009E44BE" w:rsidRDefault="009E44BE" w:rsidP="009E44BE">
      <w:pPr>
        <w:jc w:val="both"/>
      </w:pPr>
      <w:r>
        <w:t xml:space="preserve">       </w:t>
      </w:r>
      <w:r w:rsidRPr="006E0C3D">
        <w:t xml:space="preserve"> 3. </w:t>
      </w:r>
      <w:r>
        <w:t xml:space="preserve">Учредителем созданного МУП «РЕСУРС» является муниципальное            образование «Коломинское сельское поселение». Функции и полномочия учредителя МУП «РЕСУРС» осуществляет администрация Коломинского сельского поселения в пределах закреплённых полномочий. </w:t>
      </w:r>
    </w:p>
    <w:p w14:paraId="30E6FC98" w14:textId="77777777" w:rsidR="009E44BE" w:rsidRPr="006E0C3D" w:rsidRDefault="009E44BE" w:rsidP="009E44BE">
      <w:pPr>
        <w:pStyle w:val="2"/>
        <w:ind w:right="23"/>
        <w:rPr>
          <w:sz w:val="24"/>
        </w:rPr>
      </w:pPr>
      <w:r>
        <w:rPr>
          <w:sz w:val="24"/>
        </w:rPr>
        <w:t xml:space="preserve">        4. </w:t>
      </w:r>
      <w:r w:rsidRPr="006E0C3D">
        <w:rPr>
          <w:sz w:val="24"/>
        </w:rPr>
        <w:t xml:space="preserve">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                       </w:t>
      </w:r>
    </w:p>
    <w:p w14:paraId="28751E00" w14:textId="77777777" w:rsidR="009E44BE" w:rsidRPr="006E0C3D" w:rsidRDefault="009E44BE" w:rsidP="009E44BE">
      <w:pPr>
        <w:autoSpaceDE w:val="0"/>
        <w:autoSpaceDN w:val="0"/>
        <w:adjustRightInd w:val="0"/>
        <w:ind w:firstLine="540"/>
      </w:pPr>
      <w:r>
        <w:t>5</w:t>
      </w:r>
      <w:r w:rsidRPr="006E0C3D">
        <w:t>. Настоящее решение вступает в силу после дня его официального опубликования.</w:t>
      </w:r>
    </w:p>
    <w:p w14:paraId="300CA41E" w14:textId="77777777" w:rsidR="009E44BE" w:rsidRPr="006E0C3D" w:rsidRDefault="009E44BE" w:rsidP="009E44BE">
      <w:pPr>
        <w:jc w:val="both"/>
      </w:pPr>
    </w:p>
    <w:p w14:paraId="7000DCA0" w14:textId="77777777" w:rsidR="009E44BE" w:rsidRPr="006E0C3D" w:rsidRDefault="009E44BE" w:rsidP="009E44BE">
      <w:r w:rsidRPr="006E0C3D">
        <w:t xml:space="preserve">Председатель Совета Коломинского сельского поселения                  </w:t>
      </w:r>
      <w:r>
        <w:t xml:space="preserve">            </w:t>
      </w:r>
      <w:r w:rsidRPr="006E0C3D">
        <w:t>Т.Я.Васильева</w:t>
      </w:r>
    </w:p>
    <w:p w14:paraId="6C1CDC22" w14:textId="77777777" w:rsidR="009E44BE" w:rsidRDefault="009E44BE" w:rsidP="009E44BE">
      <w:r w:rsidRPr="006E0C3D">
        <w:t xml:space="preserve">                               </w:t>
      </w:r>
    </w:p>
    <w:p w14:paraId="2A3607DA" w14:textId="77777777" w:rsidR="009E44BE" w:rsidRPr="006E0C3D" w:rsidRDefault="009E44BE" w:rsidP="009E44BE">
      <w:pPr>
        <w:tabs>
          <w:tab w:val="left" w:pos="180"/>
          <w:tab w:val="left" w:pos="1080"/>
        </w:tabs>
      </w:pPr>
      <w:r w:rsidRPr="006E0C3D">
        <w:t>Глава Коломинского сельского поселения                                                 А.В.Лисняк</w:t>
      </w:r>
    </w:p>
    <w:p w14:paraId="3A0A17B2" w14:textId="77777777" w:rsidR="00C1533E" w:rsidRDefault="00C1533E" w:rsidP="009E44BE">
      <w:pPr>
        <w:jc w:val="center"/>
        <w:rPr>
          <w:b/>
        </w:rPr>
      </w:pPr>
    </w:p>
    <w:p w14:paraId="75D807A4" w14:textId="19C1C75E" w:rsidR="009E44BE" w:rsidRPr="006E0C3D" w:rsidRDefault="009E44BE" w:rsidP="009E44BE">
      <w:pPr>
        <w:jc w:val="center"/>
        <w:rPr>
          <w:b/>
        </w:rPr>
      </w:pPr>
      <w:r w:rsidRPr="006E0C3D">
        <w:rPr>
          <w:b/>
        </w:rPr>
        <w:lastRenderedPageBreak/>
        <w:t>ПОЯСНИТЕЛЬНАЯ ЗАПИСКА</w:t>
      </w:r>
    </w:p>
    <w:p w14:paraId="7BAA096C" w14:textId="77777777" w:rsidR="009E44BE" w:rsidRPr="006E0C3D" w:rsidRDefault="009E44BE" w:rsidP="009E44BE">
      <w:pPr>
        <w:jc w:val="center"/>
        <w:rPr>
          <w:b/>
        </w:rPr>
      </w:pPr>
    </w:p>
    <w:p w14:paraId="45387556" w14:textId="77777777" w:rsidR="009E44BE" w:rsidRPr="006E0C3D" w:rsidRDefault="009E44BE" w:rsidP="009E44BE">
      <w:pPr>
        <w:jc w:val="center"/>
      </w:pPr>
      <w:r w:rsidRPr="006E0C3D">
        <w:t>к решени</w:t>
      </w:r>
      <w:r>
        <w:t xml:space="preserve">ю </w:t>
      </w:r>
      <w:r w:rsidRPr="006E0C3D">
        <w:t xml:space="preserve">Совета Коломинского сельского поселения </w:t>
      </w:r>
      <w:r>
        <w:t>№ 15 от 25.05.2022</w:t>
      </w:r>
    </w:p>
    <w:p w14:paraId="21FA3CE2" w14:textId="77777777" w:rsidR="009E44BE" w:rsidRPr="006E0C3D" w:rsidRDefault="009E44BE" w:rsidP="009E44BE">
      <w:pPr>
        <w:jc w:val="center"/>
      </w:pPr>
      <w:r w:rsidRPr="006E0C3D">
        <w:t>«О создании муниципального унитарного предприятия (МУП) «РЕСУРС»</w:t>
      </w:r>
    </w:p>
    <w:p w14:paraId="17FE7F5F" w14:textId="67890F3A" w:rsidR="009E44BE" w:rsidRPr="006E0C3D" w:rsidRDefault="009E44BE" w:rsidP="009E44BE">
      <w:pPr>
        <w:jc w:val="center"/>
      </w:pPr>
      <w:r w:rsidRPr="006E0C3D">
        <w:t xml:space="preserve"> Коломинско</w:t>
      </w:r>
      <w:r w:rsidR="00E135A4">
        <w:t>го</w:t>
      </w:r>
      <w:r w:rsidRPr="006E0C3D">
        <w:t xml:space="preserve"> сельско</w:t>
      </w:r>
      <w:r w:rsidR="00E135A4">
        <w:t>го</w:t>
      </w:r>
      <w:r w:rsidRPr="006E0C3D">
        <w:t xml:space="preserve"> поселени</w:t>
      </w:r>
      <w:r w:rsidR="00E135A4">
        <w:t>я</w:t>
      </w:r>
    </w:p>
    <w:p w14:paraId="19692E1D" w14:textId="77777777" w:rsidR="009E44BE" w:rsidRPr="006E0C3D" w:rsidRDefault="009E44BE" w:rsidP="009E44BE">
      <w:pPr>
        <w:jc w:val="center"/>
      </w:pPr>
    </w:p>
    <w:p w14:paraId="731AD6C3" w14:textId="77777777" w:rsidR="009E44BE" w:rsidRPr="006E0C3D" w:rsidRDefault="009E44BE" w:rsidP="009E44BE">
      <w:pPr>
        <w:jc w:val="both"/>
      </w:pPr>
    </w:p>
    <w:p w14:paraId="67ADFAF0" w14:textId="77777777" w:rsidR="009E44BE" w:rsidRPr="006E0C3D" w:rsidRDefault="009E44BE" w:rsidP="009E44BE">
      <w:pPr>
        <w:spacing w:after="150"/>
        <w:jc w:val="both"/>
      </w:pPr>
      <w:r w:rsidRPr="006E0C3D">
        <w:t xml:space="preserve">        В соответствии с п.3 ч.1 ст.17 Федерального закона от 6 октября 2003 № 131-ФЗ «Об общих принципах организации местного самоуправления в Российской Федерации» в целях решения вопросов местного значения органы местного самоуправления поселений обладают полномочиями по созданию муниципальных предприятий и учреждений. </w:t>
      </w:r>
    </w:p>
    <w:p w14:paraId="1880AC05" w14:textId="77777777" w:rsidR="009E44BE" w:rsidRDefault="009E44BE" w:rsidP="009E44BE">
      <w:pPr>
        <w:spacing w:after="150"/>
        <w:jc w:val="both"/>
      </w:pPr>
      <w:r w:rsidRPr="006E0C3D">
        <w:t xml:space="preserve">       Администрация Коломинского сельского поселения предполагает создать муниципальное унитарное предприятие Коломинского сельского поселения «РЕСУРС» в целях обеспечения жизнедеятельности населения Коломинского сельского поселения.   </w:t>
      </w:r>
    </w:p>
    <w:p w14:paraId="1B5405B3" w14:textId="77777777" w:rsidR="009E44BE" w:rsidRDefault="009E44BE" w:rsidP="009E44BE">
      <w:pPr>
        <w:spacing w:after="150"/>
        <w:jc w:val="both"/>
      </w:pPr>
      <w:r>
        <w:t xml:space="preserve">      </w:t>
      </w:r>
      <w:r w:rsidRPr="006E0C3D">
        <w:t xml:space="preserve">В соответствии с ч.1 ст. 35.1 Федерального закона от 26 июля 2006 № 135-ФЗ «О защите конкуренции» допускается создание унитарных предприятий для обеспечения жизнедеятельности населения в районах Крайнего Севера и приравненных к ним местностях. </w:t>
      </w:r>
    </w:p>
    <w:p w14:paraId="016B5B41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</w:t>
      </w:r>
      <w: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Pr="006E0C3D">
        <w:rPr>
          <w:rFonts w:eastAsiaTheme="minorHAnsi"/>
          <w:color w:val="000000"/>
          <w:lang w:eastAsia="en-US"/>
        </w:rPr>
        <w:t>Согласно Постановлению Правительства Российской Федерации от 16.11.2021 № 1946 муниципальный район Чаинский район Томской области отнесен к районам Крайнего Севера и приравненным к ним местностям.</w:t>
      </w:r>
      <w:r w:rsidRPr="006E0C3D">
        <w:t xml:space="preserve">           </w:t>
      </w:r>
    </w:p>
    <w:p w14:paraId="0E987B12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6E0C3D">
        <w:t xml:space="preserve">    В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Федеральном законе от 06.10.2003 </w:t>
      </w:r>
      <w:r w:rsidRPr="006E0C3D">
        <w:rPr>
          <w:rFonts w:eastAsiaTheme="minorHAnsi"/>
          <w:color w:val="000000"/>
          <w:lang w:eastAsia="en-US"/>
        </w:rPr>
        <w:t>№ 131-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ФЗ </w:t>
      </w:r>
      <w:r w:rsidRPr="006E0C3D">
        <w:rPr>
          <w:rFonts w:eastAsiaTheme="minorHAnsi"/>
          <w:color w:val="000000"/>
          <w:lang w:eastAsia="en-US"/>
        </w:rPr>
        <w:t>«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Об общих принципах организации местного самоуправления в Российской Федерации</w:t>
      </w:r>
      <w:r w:rsidRPr="006E0C3D">
        <w:rPr>
          <w:rFonts w:eastAsiaTheme="minorHAnsi"/>
          <w:color w:val="000000"/>
          <w:lang w:eastAsia="en-US"/>
        </w:rPr>
        <w:t xml:space="preserve">»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установлено, что вопросы местного значения -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это вопросы непосредственного обеспечения жизнедеятельности населения муниципального образования, которые решаются населением или органами местного самоуправления самостоятельно.</w:t>
      </w:r>
    </w:p>
    <w:p w14:paraId="0AB62CB2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В с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татье 14 Федерального закона от 06.10.2003 </w:t>
      </w:r>
      <w:r w:rsidRPr="006E0C3D">
        <w:rPr>
          <w:rFonts w:eastAsiaTheme="minorHAnsi"/>
          <w:color w:val="000000"/>
          <w:lang w:eastAsia="en-US"/>
        </w:rPr>
        <w:t>№ 131-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ФЗ </w:t>
      </w:r>
      <w:r w:rsidRPr="006E0C3D">
        <w:rPr>
          <w:rFonts w:eastAsiaTheme="minorHAnsi"/>
          <w:color w:val="000000"/>
          <w:lang w:eastAsia="en-US"/>
        </w:rPr>
        <w:t>«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Об общих принципах организации честного самоуправления в Российской Федерации</w:t>
      </w:r>
      <w:r w:rsidRPr="006E0C3D">
        <w:rPr>
          <w:rFonts w:eastAsiaTheme="minorHAnsi"/>
          <w:color w:val="000000"/>
          <w:lang w:eastAsia="en-US"/>
        </w:rPr>
        <w:t xml:space="preserve">»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и статьей 1 Закона Томской области от 17.11.2014 </w:t>
      </w:r>
      <w:r w:rsidRPr="006E0C3D">
        <w:rPr>
          <w:rFonts w:eastAsiaTheme="minorHAnsi"/>
          <w:color w:val="000000"/>
          <w:lang w:eastAsia="en-US"/>
        </w:rPr>
        <w:t>№ 152-03 «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О закреплении отдельных вопросов местного значения за сельскими поселениями Томской области</w:t>
      </w:r>
      <w:r w:rsidRPr="006E0C3D">
        <w:rPr>
          <w:rFonts w:eastAsiaTheme="minorHAnsi"/>
          <w:color w:val="000000"/>
          <w:lang w:eastAsia="en-US"/>
        </w:rPr>
        <w:t xml:space="preserve">»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за сельскими поселениями Томской области закрепляются следующие вопросы местного значения:</w:t>
      </w:r>
    </w:p>
    <w:p w14:paraId="09DD6EC3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мочий, установленны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х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законодательством Российской Федерации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</w:p>
    <w:p w14:paraId="0EEEF29E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- дорожная деятельность в отношении автомобильных дорог местного значения в границах насеченных пунктов поселения и обеспечение безопасности дорожного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дв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ижения на них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;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</w:p>
    <w:p w14:paraId="7FDE42F7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- обеспечение первичных мер пожарной безопасности в границах населенных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п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унктов поселения; </w:t>
      </w:r>
    </w:p>
    <w:p w14:paraId="0CBC02B2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- утверждение правил благоустройства территории поселения, осуществление муниципальн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</w:t>
      </w:r>
    </w:p>
    <w:p w14:paraId="23C01366" w14:textId="77777777" w:rsidR="009E44BE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- организация ритуальных услуг и содержание мест захоронения.</w:t>
      </w:r>
    </w:p>
    <w:p w14:paraId="1AB4F464" w14:textId="77777777" w:rsidR="009E44BE" w:rsidRDefault="009E44BE" w:rsidP="009E44BE">
      <w:pPr>
        <w:autoSpaceDE w:val="0"/>
        <w:autoSpaceDN w:val="0"/>
        <w:adjustRightInd w:val="0"/>
        <w:jc w:val="both"/>
      </w:pPr>
      <w:r>
        <w:rPr>
          <w:rFonts w:eastAsiaTheme="minorHAnsi"/>
          <w:color w:val="000000"/>
          <w:lang w:eastAsia="en-US"/>
        </w:rPr>
        <w:t xml:space="preserve">       </w:t>
      </w:r>
      <w:r w:rsidRPr="00AD0200">
        <w:rPr>
          <w:rFonts w:eastAsiaTheme="minorHAnsi"/>
          <w:color w:val="000000"/>
          <w:lang w:eastAsia="en-US"/>
        </w:rPr>
        <w:t>В силу пункта 3 статьи 35.1 Закона о защите конкуренции и статьи 4 Федерального закона от 17 08.1995 № 147-ФЗ «О естественных монополиях» МУП «Р</w:t>
      </w:r>
      <w:r>
        <w:rPr>
          <w:rFonts w:eastAsiaTheme="minorHAnsi"/>
          <w:color w:val="000000"/>
          <w:lang w:eastAsia="en-US"/>
        </w:rPr>
        <w:t xml:space="preserve">ЕСУРС» </w:t>
      </w:r>
      <w:r w:rsidRPr="00AD0200">
        <w:rPr>
          <w:rFonts w:eastAsiaTheme="minorHAnsi"/>
          <w:color w:val="000000"/>
          <w:lang w:eastAsia="en-US"/>
        </w:rPr>
        <w:t xml:space="preserve">вправе осуществлять услуги по передаче тепловой энергии и водоснабжение и водоотведение с </w:t>
      </w:r>
      <w:r w:rsidRPr="00AD0200">
        <w:rPr>
          <w:rFonts w:eastAsiaTheme="minorHAnsi"/>
          <w:color w:val="000000"/>
          <w:lang w:eastAsia="en-US"/>
        </w:rPr>
        <w:lastRenderedPageBreak/>
        <w:t xml:space="preserve">использованием централизованных системы, систем коммунальной инфраструктуры, соответственно допустимо закрепление следующих видов деятельности: </w:t>
      </w:r>
      <w:r w:rsidRPr="006E0C3D">
        <w:t xml:space="preserve">        </w:t>
      </w:r>
    </w:p>
    <w:p w14:paraId="2B106CFB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>
        <w:t xml:space="preserve">        </w:t>
      </w:r>
      <w:r w:rsidRPr="006E0C3D">
        <w:t xml:space="preserve">35.30.4 Обеспечение работоспособности котельных; </w:t>
      </w:r>
    </w:p>
    <w:p w14:paraId="3031AC0E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35.30.5 Обеспечение работоспособности тепловых сетей; </w:t>
      </w:r>
    </w:p>
    <w:p w14:paraId="7CA26AE0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36.00 Забор, очистка и распределение воды</w:t>
      </w:r>
      <w:r>
        <w:t>.</w:t>
      </w:r>
      <w:r w:rsidRPr="006E0C3D">
        <w:t xml:space="preserve"> </w:t>
      </w:r>
    </w:p>
    <w:p w14:paraId="7DEB12C0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14:paraId="3E3B47DC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    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Указанные вопросы местного значения относятся к непосредственному обеспечению жизнедеятельности населения Коломинского сельского поселения. Следовательно, в силу части 1 статьи 35.1 Закона о защите конкуренции осуществление видов деятельности муниципального унитарного предприятия, направленное на обеспечения жизнедеятельности населения Коломинского сельского поселения,  допускается несмотря на наличие конкурентного рынка в данной сфере деятельности.</w:t>
      </w:r>
    </w:p>
    <w:p w14:paraId="0340A35C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Таким образом, МУП </w:t>
      </w:r>
      <w:r w:rsidRPr="006E0C3D">
        <w:rPr>
          <w:rFonts w:eastAsiaTheme="minorHAnsi"/>
          <w:color w:val="000000"/>
          <w:lang w:eastAsia="en-US"/>
        </w:rPr>
        <w:t>«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>Ресурс</w:t>
      </w:r>
      <w:r w:rsidRPr="006E0C3D">
        <w:rPr>
          <w:rFonts w:eastAsiaTheme="minorHAnsi"/>
          <w:color w:val="000000"/>
          <w:lang w:eastAsia="en-US"/>
        </w:rPr>
        <w:t xml:space="preserve">» </w:t>
      </w:r>
      <w:r w:rsidRPr="006E0C3D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вправе осуществлять следующие виды деятельности: </w:t>
      </w:r>
    </w:p>
    <w:p w14:paraId="61C7AB21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96.03. Организация похорон и предоставление связанных с ними услуг.</w:t>
      </w:r>
    </w:p>
    <w:p w14:paraId="43FCFF5C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35.30.4 Обеспечение работоспособности котельных; </w:t>
      </w:r>
    </w:p>
    <w:p w14:paraId="5BDD4C41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35.30.5 Обеспечение работоспособности тепловых сетей; </w:t>
      </w:r>
    </w:p>
    <w:p w14:paraId="53C33FAA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36.00 Забор, очистка и распределение воды; </w:t>
      </w:r>
    </w:p>
    <w:p w14:paraId="046E45BC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43.12.3 Производство земляных работ; </w:t>
      </w:r>
    </w:p>
    <w:p w14:paraId="15760322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52.21.22 Деятельность по эксплуатации автомобильных дорог и автомагистралей;</w:t>
      </w:r>
    </w:p>
    <w:p w14:paraId="6B62EDEA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       81.29.9 Деятельность по чистке и уборке прочая, не включенная в другие группировки;</w:t>
      </w:r>
    </w:p>
    <w:p w14:paraId="4D4E1D8C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rPr>
          <w:shd w:val="clear" w:color="auto" w:fill="FFFFFF"/>
        </w:rPr>
        <w:t xml:space="preserve">        81.30 Деятельность по благоустройству ландшафта</w:t>
      </w:r>
    </w:p>
    <w:p w14:paraId="48D0614B" w14:textId="77777777" w:rsidR="009E44BE" w:rsidRPr="006E0C3D" w:rsidRDefault="009E44BE" w:rsidP="009E44B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E0C3D">
        <w:rPr>
          <w:shd w:val="clear" w:color="auto" w:fill="FFFFFF"/>
        </w:rPr>
        <w:t xml:space="preserve">        84.25.1 Деятельность по обеспечению пожарной безопасности</w:t>
      </w:r>
    </w:p>
    <w:p w14:paraId="7D31677D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rPr>
          <w:shd w:val="clear" w:color="auto" w:fill="FFFFFF"/>
        </w:rPr>
        <w:t xml:space="preserve">        </w:t>
      </w:r>
      <w:r w:rsidRPr="006E0C3D">
        <w:t>96.09 Предоставление прочих персональных услуг, не включенных в другие группировки.</w:t>
      </w:r>
    </w:p>
    <w:p w14:paraId="6B5C202B" w14:textId="77777777" w:rsidR="009E44BE" w:rsidRPr="006E0C3D" w:rsidRDefault="009E44BE" w:rsidP="009E44BE">
      <w:pPr>
        <w:autoSpaceDE w:val="0"/>
        <w:autoSpaceDN w:val="0"/>
        <w:adjustRightInd w:val="0"/>
        <w:jc w:val="both"/>
      </w:pPr>
      <w:r w:rsidRPr="006E0C3D">
        <w:t xml:space="preserve"> Основной вид деятельности </w:t>
      </w:r>
      <w:r w:rsidRPr="006E0C3D">
        <w:rPr>
          <w:color w:val="000000"/>
        </w:rPr>
        <w:t>МУП «РЕСУРС»</w:t>
      </w:r>
      <w:r w:rsidRPr="006E0C3D">
        <w:t xml:space="preserve"> - это организация похорон и предоставление связанных с ними услуг (96.03).</w:t>
      </w:r>
    </w:p>
    <w:tbl>
      <w:tblPr>
        <w:tblW w:w="9640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9E44BE" w:rsidRPr="006E0C3D" w14:paraId="414FAE0C" w14:textId="77777777" w:rsidTr="00CE5AD6">
        <w:tc>
          <w:tcPr>
            <w:tcW w:w="9640" w:type="dxa"/>
          </w:tcPr>
          <w:p w14:paraId="484AF1E7" w14:textId="77777777" w:rsidR="009E44BE" w:rsidRDefault="009E44BE" w:rsidP="00CE5AD6">
            <w:pPr>
              <w:autoSpaceDE w:val="0"/>
              <w:autoSpaceDN w:val="0"/>
              <w:adjustRightInd w:val="0"/>
              <w:jc w:val="both"/>
            </w:pPr>
            <w:r w:rsidRPr="006E0C3D">
              <w:rPr>
                <w:color w:val="000000"/>
              </w:rPr>
              <w:t xml:space="preserve">       </w:t>
            </w:r>
            <w:r w:rsidRPr="006E0C3D">
              <w:t xml:space="preserve"> Деятельность предприятия будет осуществляться в границах муниципального образования «Коломинское сельское поселение» Чаинского района Томской области.  Границы муниципального образования «Коломинское сельское поселение» установлены Законом Томской области от 10 сентября 2004 года № 205-ОЗ «О наделении статусом муниципального района, сельского поселения и установлении границ муниципальных образований на территории Чаинского района». </w:t>
            </w:r>
          </w:p>
          <w:p w14:paraId="7E2F147D" w14:textId="77777777" w:rsidR="009E44BE" w:rsidRPr="00C90606" w:rsidRDefault="009E44BE" w:rsidP="00CE5AD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     </w:t>
            </w:r>
            <w:r w:rsidRPr="006E0C3D">
              <w:t>Предмет деятельности МУП «РЕСУРС» – это качественное выполнение работ всех перечисленных выше вид</w:t>
            </w:r>
            <w:r>
              <w:t>ов</w:t>
            </w:r>
            <w:r w:rsidRPr="006E0C3D">
              <w:t xml:space="preserve"> деятельности.</w:t>
            </w:r>
          </w:p>
          <w:p w14:paraId="6F31FCFD" w14:textId="77777777" w:rsidR="009E44BE" w:rsidRPr="006E0C3D" w:rsidRDefault="009E44BE" w:rsidP="00CE5A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0C3D">
              <w:rPr>
                <w:color w:val="000000"/>
              </w:rPr>
              <w:t xml:space="preserve">        При этом, органы местного самоуправления будут координировать деятельность такого муниципального предприятия.</w:t>
            </w:r>
          </w:p>
          <w:p w14:paraId="6BC3603B" w14:textId="77777777" w:rsidR="009E44BE" w:rsidRPr="006E0C3D" w:rsidRDefault="009E44BE" w:rsidP="00CE5AD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8D4CA84" w14:textId="77777777" w:rsidR="009E44BE" w:rsidRPr="00C90606" w:rsidRDefault="009E44BE" w:rsidP="009E44BE">
      <w:pPr>
        <w:autoSpaceDE w:val="0"/>
        <w:autoSpaceDN w:val="0"/>
        <w:adjustRightInd w:val="0"/>
        <w:jc w:val="both"/>
      </w:pPr>
      <w:r w:rsidRPr="00C90606">
        <w:t xml:space="preserve">   </w:t>
      </w:r>
      <w:r w:rsidRPr="00C90606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Управляющий делами                         Мартюшева О.Н.</w:t>
      </w:r>
    </w:p>
    <w:p w14:paraId="066A00B9" w14:textId="77777777" w:rsidR="009E44BE" w:rsidRPr="00C90606" w:rsidRDefault="009E44BE" w:rsidP="009E44BE">
      <w:pPr>
        <w:jc w:val="both"/>
      </w:pPr>
    </w:p>
    <w:p w14:paraId="0F3A2085" w14:textId="43FE5353" w:rsidR="00C62F22" w:rsidRPr="009E44BE" w:rsidRDefault="00C62F22" w:rsidP="009E44BE"/>
    <w:sectPr w:rsidR="00C62F22" w:rsidRPr="009E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1DAF"/>
    <w:multiLevelType w:val="hybridMultilevel"/>
    <w:tmpl w:val="FF1EE1F6"/>
    <w:lvl w:ilvl="0" w:tplc="21C296C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04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C5"/>
    <w:rsid w:val="00523B04"/>
    <w:rsid w:val="006E0C3D"/>
    <w:rsid w:val="008F7FC5"/>
    <w:rsid w:val="009D3D1D"/>
    <w:rsid w:val="009E44BE"/>
    <w:rsid w:val="00A57174"/>
    <w:rsid w:val="00AD0200"/>
    <w:rsid w:val="00B3255D"/>
    <w:rsid w:val="00BD58C5"/>
    <w:rsid w:val="00C1533E"/>
    <w:rsid w:val="00C62F22"/>
    <w:rsid w:val="00C90606"/>
    <w:rsid w:val="00E135A4"/>
    <w:rsid w:val="00E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C782"/>
  <w15:chartTrackingRefBased/>
  <w15:docId w15:val="{EC125D21-71DA-4293-B6BC-4C86668D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FC5"/>
    <w:pPr>
      <w:spacing w:before="100" w:beforeAutospacing="1" w:after="100" w:afterAutospacing="1"/>
    </w:pPr>
  </w:style>
  <w:style w:type="paragraph" w:customStyle="1" w:styleId="a4">
    <w:basedOn w:val="a"/>
    <w:next w:val="a3"/>
    <w:rsid w:val="008F7FC5"/>
    <w:pPr>
      <w:spacing w:before="100" w:beforeAutospacing="1" w:after="100" w:afterAutospacing="1"/>
    </w:pPr>
  </w:style>
  <w:style w:type="character" w:styleId="a5">
    <w:name w:val="Strong"/>
    <w:qFormat/>
    <w:rsid w:val="008F7FC5"/>
    <w:rPr>
      <w:b/>
      <w:bCs/>
    </w:rPr>
  </w:style>
  <w:style w:type="paragraph" w:styleId="2">
    <w:name w:val="Body Text 2"/>
    <w:basedOn w:val="a"/>
    <w:link w:val="20"/>
    <w:rsid w:val="00BD58C5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BD58C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54BF-55F6-4514-A5EE-2BD4D6EC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2022-05-20T05:03:00Z</dcterms:created>
  <dcterms:modified xsi:type="dcterms:W3CDTF">2022-06-07T07:21:00Z</dcterms:modified>
</cp:coreProperties>
</file>