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FF" w:rsidRDefault="00B509FF" w:rsidP="00B509FF">
      <w:pPr>
        <w:suppressAutoHyphens/>
        <w:ind w:firstLine="624"/>
        <w:jc w:val="center"/>
        <w:rPr>
          <w:b/>
          <w:color w:val="000000"/>
        </w:rPr>
      </w:pPr>
      <w:r>
        <w:rPr>
          <w:b/>
          <w:color w:val="000000"/>
        </w:rPr>
        <w:t>Муниципальное образование «Коломинское сельское поселение»</w:t>
      </w:r>
    </w:p>
    <w:p w:rsidR="00B509FF" w:rsidRDefault="00B509FF" w:rsidP="00B509FF">
      <w:pPr>
        <w:suppressAutoHyphens/>
        <w:ind w:firstLine="624"/>
        <w:jc w:val="center"/>
        <w:rPr>
          <w:b/>
          <w:color w:val="000000"/>
        </w:rPr>
      </w:pPr>
      <w:r>
        <w:rPr>
          <w:b/>
          <w:color w:val="000000"/>
        </w:rPr>
        <w:t>Совет Коломинского сельского поселения</w:t>
      </w:r>
    </w:p>
    <w:p w:rsidR="00B509FF" w:rsidRDefault="00B509FF" w:rsidP="00B509FF">
      <w:pPr>
        <w:suppressAutoHyphens/>
        <w:ind w:firstLine="624"/>
        <w:jc w:val="center"/>
        <w:rPr>
          <w:b/>
          <w:color w:val="000000"/>
        </w:rPr>
      </w:pPr>
    </w:p>
    <w:p w:rsidR="00B509FF" w:rsidRDefault="00B509FF" w:rsidP="00B509FF">
      <w:pPr>
        <w:suppressAutoHyphens/>
        <w:ind w:firstLine="624"/>
        <w:jc w:val="center"/>
        <w:rPr>
          <w:b/>
          <w:color w:val="000000"/>
        </w:rPr>
      </w:pPr>
    </w:p>
    <w:p w:rsidR="00B509FF" w:rsidRDefault="00B509FF" w:rsidP="00B509FF">
      <w:pPr>
        <w:pStyle w:val="5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РЕШЕНИЕ                 ПРОЕКТ</w:t>
      </w:r>
    </w:p>
    <w:p w:rsidR="00B509FF" w:rsidRDefault="00B509FF" w:rsidP="00B509FF">
      <w:pPr>
        <w:pStyle w:val="5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</w:p>
    <w:p w:rsidR="00B509FF" w:rsidRDefault="00B509FF" w:rsidP="00B509FF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00.00.2024                                           с. Коломинские Гривы                                              № ___</w:t>
      </w:r>
    </w:p>
    <w:p w:rsidR="00B509FF" w:rsidRDefault="00B509FF" w:rsidP="00B509FF">
      <w:pPr>
        <w:pStyle w:val="normalweb"/>
        <w:spacing w:before="0" w:beforeAutospacing="0" w:after="0" w:afterAutospacing="0"/>
        <w:rPr>
          <w:color w:val="000000"/>
        </w:rPr>
      </w:pPr>
    </w:p>
    <w:p w:rsidR="00B509FF" w:rsidRDefault="00B509FF" w:rsidP="00B509F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 внесении изменений и дополнений </w:t>
      </w:r>
    </w:p>
    <w:p w:rsidR="00B509FF" w:rsidRDefault="00B509FF" w:rsidP="00B509F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Устав муниципального образования </w:t>
      </w:r>
    </w:p>
    <w:p w:rsidR="00B509FF" w:rsidRDefault="00B509FF" w:rsidP="00B509FF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«Коломинское сельское поселение»</w:t>
      </w:r>
    </w:p>
    <w:p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509FF" w:rsidRDefault="00B509FF" w:rsidP="00B509FF">
      <w:pPr>
        <w:ind w:firstLine="567"/>
        <w:jc w:val="both"/>
        <w:rPr>
          <w:color w:val="000000"/>
        </w:rPr>
      </w:pPr>
    </w:p>
    <w:p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целях приведения Устава муниципального образования «Коломинское сельское поселение» в соответствии с действующим законодательством Российской Федерации, руководствуясь», </w:t>
      </w:r>
      <w:r>
        <w:t>У</w:t>
      </w:r>
      <w:r>
        <w:rPr>
          <w:color w:val="000000"/>
        </w:rPr>
        <w:t>ставом муниципального образования «Коломинское сельское поселение»,</w:t>
      </w:r>
    </w:p>
    <w:p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509FF" w:rsidRDefault="00B509FF" w:rsidP="00B509FF">
      <w:pPr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Совет Коломинского сельского поселения РЕШИЛ:</w:t>
      </w:r>
    </w:p>
    <w:p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509FF" w:rsidRDefault="00B509FF" w:rsidP="00B509FF">
      <w:pPr>
        <w:spacing w:line="360" w:lineRule="exact"/>
        <w:jc w:val="both"/>
        <w:rPr>
          <w:i/>
        </w:rPr>
      </w:pPr>
      <w:r>
        <w:rPr>
          <w:color w:val="000000"/>
        </w:rPr>
        <w:t xml:space="preserve">        1. Внести в </w:t>
      </w:r>
      <w:hyperlink r:id="rId5" w:tgtFrame="_blank" w:history="1">
        <w:r>
          <w:rPr>
            <w:rStyle w:val="1"/>
          </w:rPr>
          <w:t>Устав</w:t>
        </w:r>
      </w:hyperlink>
      <w:r>
        <w:t xml:space="preserve"> муниципального образования «Коломинское сельское поселение», принятый </w:t>
      </w:r>
      <w:hyperlink r:id="rId6" w:tgtFrame="_blank" w:history="1">
        <w:r>
          <w:rPr>
            <w:rStyle w:val="1"/>
          </w:rPr>
          <w:t>решением Совета Коломинского сельского поселения от 10.06.2015 № 18</w:t>
        </w:r>
      </w:hyperlink>
      <w:r>
        <w:t xml:space="preserve">, </w:t>
      </w:r>
      <w:r>
        <w:rPr>
          <w:color w:val="000000"/>
        </w:rPr>
        <w:t>следующие изменения:</w:t>
      </w:r>
    </w:p>
    <w:p w:rsidR="00B509FF" w:rsidRDefault="00B509FF" w:rsidP="00B509FF">
      <w:pPr>
        <w:autoSpaceDE w:val="0"/>
        <w:autoSpaceDN w:val="0"/>
        <w:adjustRightInd w:val="0"/>
        <w:ind w:firstLine="708"/>
        <w:jc w:val="both"/>
      </w:pPr>
      <w:r>
        <w:t>1.1. Статью 3 изложить в следующей редакции:</w:t>
      </w:r>
    </w:p>
    <w:p w:rsidR="00B509FF" w:rsidRDefault="00B509FF" w:rsidP="00B509FF">
      <w:pPr>
        <w:autoSpaceDE w:val="0"/>
        <w:autoSpaceDN w:val="0"/>
        <w:adjustRightInd w:val="0"/>
        <w:ind w:firstLine="708"/>
        <w:jc w:val="both"/>
      </w:pPr>
      <w:r>
        <w:tab/>
      </w:r>
    </w:p>
    <w:p w:rsidR="00B509FF" w:rsidRDefault="00B509FF" w:rsidP="00B509FF">
      <w:pPr>
        <w:tabs>
          <w:tab w:val="left" w:pos="720"/>
        </w:tabs>
        <w:ind w:firstLine="709"/>
        <w:jc w:val="both"/>
        <w:rPr>
          <w:b/>
        </w:rPr>
      </w:pPr>
      <w:r>
        <w:rPr>
          <w:b/>
        </w:rPr>
        <w:t xml:space="preserve">«Статья 3. Муниципальные правовые акты </w:t>
      </w:r>
    </w:p>
    <w:p w:rsidR="00B509FF" w:rsidRDefault="00B509FF" w:rsidP="00B509FF">
      <w:pPr>
        <w:tabs>
          <w:tab w:val="left" w:pos="720"/>
        </w:tabs>
        <w:ind w:firstLine="709"/>
        <w:jc w:val="both"/>
      </w:pPr>
    </w:p>
    <w:p w:rsidR="00B509FF" w:rsidRDefault="00B509FF" w:rsidP="00B509FF">
      <w:pPr>
        <w:tabs>
          <w:tab w:val="left" w:pos="720"/>
        </w:tabs>
        <w:ind w:firstLine="709"/>
        <w:jc w:val="both"/>
      </w:pPr>
      <w:r>
        <w:t>1. Муниципальными правовыми актами являются:</w:t>
      </w:r>
    </w:p>
    <w:p w:rsidR="00B509FF" w:rsidRDefault="00B509FF" w:rsidP="00B509FF">
      <w:pPr>
        <w:tabs>
          <w:tab w:val="left" w:pos="720"/>
        </w:tabs>
        <w:ind w:firstLine="709"/>
        <w:jc w:val="both"/>
      </w:pPr>
      <w:r>
        <w:t>1) Устав Коломинского сельского поселения;</w:t>
      </w:r>
    </w:p>
    <w:p w:rsidR="00B509FF" w:rsidRDefault="00B509FF" w:rsidP="00B509FF">
      <w:pPr>
        <w:ind w:firstLine="709"/>
        <w:jc w:val="both"/>
      </w:pPr>
      <w:r>
        <w:t>2) правовые акты, принятые на местном референдуме;</w:t>
      </w:r>
    </w:p>
    <w:p w:rsidR="00B509FF" w:rsidRDefault="00B509FF" w:rsidP="00B509FF">
      <w:pPr>
        <w:autoSpaceDE w:val="0"/>
        <w:autoSpaceDN w:val="0"/>
        <w:adjustRightInd w:val="0"/>
        <w:ind w:firstLine="709"/>
        <w:jc w:val="both"/>
      </w:pPr>
      <w:r>
        <w:t>3) нормативные и иные правовые акты Совета;</w:t>
      </w:r>
    </w:p>
    <w:p w:rsidR="00B509FF" w:rsidRDefault="00B509FF" w:rsidP="00B509FF">
      <w:pPr>
        <w:ind w:firstLine="709"/>
        <w:jc w:val="both"/>
      </w:pPr>
      <w:r>
        <w:t>4) правовые акты Главы поселения, Администрации;</w:t>
      </w:r>
    </w:p>
    <w:p w:rsidR="00B509FF" w:rsidRDefault="00B509FF" w:rsidP="00B509FF">
      <w:pPr>
        <w:ind w:firstLine="709"/>
        <w:jc w:val="both"/>
      </w:pPr>
      <w:r>
        <w:t>5) приказы и распоряжения финансового органа Администрации Коломинского сельского поселения.</w:t>
      </w:r>
    </w:p>
    <w:p w:rsidR="00B509FF" w:rsidRDefault="00B509FF" w:rsidP="00B509FF">
      <w:pPr>
        <w:tabs>
          <w:tab w:val="left" w:pos="720"/>
        </w:tabs>
        <w:ind w:firstLine="709"/>
        <w:jc w:val="both"/>
      </w:pPr>
      <w:r>
        <w:t>2. Устав Коломинского сельского поселения (далее – Устав)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B509FF" w:rsidRDefault="00B509FF" w:rsidP="00B509FF">
      <w:pPr>
        <w:tabs>
          <w:tab w:val="left" w:pos="720"/>
        </w:tabs>
        <w:ind w:firstLine="709"/>
        <w:jc w:val="both"/>
      </w:pPr>
      <w:r>
        <w:t>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B509FF" w:rsidRDefault="00B509FF" w:rsidP="00B509FF">
      <w:pPr>
        <w:tabs>
          <w:tab w:val="left" w:pos="720"/>
        </w:tabs>
        <w:ind w:firstLine="709"/>
        <w:jc w:val="both"/>
      </w:pPr>
      <w:r>
        <w:t>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B509FF" w:rsidRDefault="00B509FF" w:rsidP="00B509FF">
      <w:pPr>
        <w:tabs>
          <w:tab w:val="left" w:pos="720"/>
        </w:tabs>
        <w:ind w:firstLine="709"/>
        <w:jc w:val="both"/>
      </w:pPr>
      <w:r>
        <w:lastRenderedPageBreak/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B509FF" w:rsidRDefault="00B509FF" w:rsidP="00B509FF">
      <w:pPr>
        <w:tabs>
          <w:tab w:val="left" w:pos="720"/>
        </w:tabs>
        <w:ind w:firstLine="709"/>
        <w:jc w:val="both"/>
      </w:pPr>
      <w:r>
        <w:t xml:space="preserve">5. Официальным опубликованием муниципального правового акта, считается первая публикация его полного текста в периодическом печатном издании – «Официальные ведомости Коломинского сельского поселения», распространяемом в муниципальном образовании «Коломинское сельское поселение». </w:t>
      </w:r>
    </w:p>
    <w:p w:rsidR="00B509FF" w:rsidRDefault="00B509FF" w:rsidP="00B509FF">
      <w:pPr>
        <w:tabs>
          <w:tab w:val="left" w:pos="720"/>
        </w:tabs>
        <w:ind w:firstLine="709"/>
        <w:jc w:val="both"/>
      </w:pPr>
      <w: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B509FF" w:rsidRDefault="00B509FF" w:rsidP="00B509FF">
      <w:pPr>
        <w:tabs>
          <w:tab w:val="left" w:pos="720"/>
        </w:tabs>
        <w:ind w:firstLine="709"/>
        <w:jc w:val="both"/>
      </w:pPr>
      <w:r>
        <w:t>6. Муниципальные правовые акты, подлежащие официальному опубликованию, и должны быть официально опубликованы не позднее 10 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B509FF" w:rsidRDefault="00B509FF" w:rsidP="00B509FF">
      <w:pPr>
        <w:tabs>
          <w:tab w:val="left" w:pos="720"/>
        </w:tabs>
        <w:ind w:firstLine="709"/>
        <w:jc w:val="both"/>
      </w:pPr>
      <w:r>
        <w:t>7. Дополнительными источниками обнародования муниципальных правовых актов, являются:</w:t>
      </w:r>
    </w:p>
    <w:p w:rsidR="00B509FF" w:rsidRDefault="00B509FF" w:rsidP="00B509FF">
      <w:pPr>
        <w:tabs>
          <w:tab w:val="left" w:pos="720"/>
        </w:tabs>
        <w:ind w:firstLine="709"/>
        <w:jc w:val="both"/>
      </w:pPr>
      <w:r>
        <w:t>1) размещение муниципального правового акта в местах, доступных для неограниченного круга лиц: на информационных стендах в селах: Васильевка, Коломино, Коломинские Гривы, Леботёр, Новоколомино, Обское, а также в зданиях администрации и библиотек в селах Коломинские Гривы, Леботёр, Новоколомино, Обское.</w:t>
      </w:r>
    </w:p>
    <w:p w:rsidR="00B509FF" w:rsidRDefault="00B509FF" w:rsidP="00B509FF">
      <w:pPr>
        <w:tabs>
          <w:tab w:val="left" w:pos="720"/>
        </w:tabs>
        <w:ind w:firstLine="709"/>
        <w:jc w:val="both"/>
      </w:pPr>
      <w:r>
        <w:t>2) размещение на официальном сайте муниципального образования «Коломинское сельское поселение» в информационно-телекоммуникационной сети «Интернет»;</w:t>
      </w:r>
    </w:p>
    <w:p w:rsidR="00B509FF" w:rsidRDefault="00B509FF" w:rsidP="00B509FF">
      <w:pPr>
        <w:tabs>
          <w:tab w:val="left" w:pos="720"/>
        </w:tabs>
        <w:ind w:firstLine="709"/>
        <w:jc w:val="both"/>
      </w:pPr>
      <w:r>
        <w:t>3) портал Министерства юстиции Российской Федерации «Нормативные правовые акты в Российской Федерации» (</w:t>
      </w:r>
      <w:hyperlink r:id="rId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pravo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minjust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</w:t>
      </w:r>
      <w:hyperlink r:id="rId8" w:history="1">
        <w:r>
          <w:rPr>
            <w:rStyle w:val="a3"/>
          </w:rPr>
          <w:t>http://право-минюст.рф</w:t>
        </w:r>
      </w:hyperlink>
      <w:r>
        <w:t xml:space="preserve">), регистрация в качестве сетевого издания ЭЛ № ФС77-72471 от 05.03.2018). </w:t>
      </w:r>
    </w:p>
    <w:p w:rsidR="00B509FF" w:rsidRDefault="00B509FF" w:rsidP="00B509FF">
      <w:pPr>
        <w:tabs>
          <w:tab w:val="left" w:pos="720"/>
        </w:tabs>
        <w:ind w:firstLine="709"/>
        <w:jc w:val="both"/>
      </w:pPr>
      <w:r>
        <w:t>8. Проекты муниципальных правовых актов могут вноситься депутатами Совета, Главой поселения, Администрацией Коломинского сельского поселения, Контрольно-счетным органом поселения (при наличии), органами территориального общественного самоуправления, инициативными группами граждан, прокурором Чаинского района.</w:t>
      </w:r>
    </w:p>
    <w:p w:rsidR="00B509FF" w:rsidRDefault="00B509FF" w:rsidP="00B509FF">
      <w:pPr>
        <w:tabs>
          <w:tab w:val="left" w:pos="720"/>
        </w:tabs>
        <w:ind w:firstLine="709"/>
        <w:jc w:val="both"/>
      </w:pPr>
      <w:r>
        <w:t>9.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проекты.».</w:t>
      </w:r>
    </w:p>
    <w:p w:rsidR="00B509FF" w:rsidRDefault="00B509FF" w:rsidP="00B509FF">
      <w:pPr>
        <w:autoSpaceDE w:val="0"/>
        <w:autoSpaceDN w:val="0"/>
        <w:adjustRightInd w:val="0"/>
        <w:ind w:firstLine="708"/>
        <w:jc w:val="both"/>
      </w:pPr>
    </w:p>
    <w:p w:rsidR="00B509FF" w:rsidRDefault="00B509FF" w:rsidP="00B509FF">
      <w:pPr>
        <w:autoSpaceDE w:val="0"/>
        <w:autoSpaceDN w:val="0"/>
        <w:adjustRightInd w:val="0"/>
        <w:ind w:firstLine="708"/>
        <w:jc w:val="both"/>
      </w:pPr>
      <w:r>
        <w:t>1.2.  В пункте 22 части 1 статьи 4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исключить.</w:t>
      </w:r>
    </w:p>
    <w:p w:rsidR="00B509FF" w:rsidRDefault="00B509FF" w:rsidP="00B509FF">
      <w:pPr>
        <w:autoSpaceDE w:val="0"/>
        <w:autoSpaceDN w:val="0"/>
        <w:adjustRightInd w:val="0"/>
        <w:ind w:firstLine="708"/>
        <w:jc w:val="both"/>
      </w:pPr>
    </w:p>
    <w:p w:rsidR="00B509FF" w:rsidRDefault="00B509FF" w:rsidP="00B509FF">
      <w:pPr>
        <w:autoSpaceDE w:val="0"/>
        <w:autoSpaceDN w:val="0"/>
        <w:adjustRightInd w:val="0"/>
        <w:ind w:firstLine="708"/>
        <w:jc w:val="both"/>
      </w:pPr>
      <w:r>
        <w:t>1.3. Пункт 24 части 1 статьи 4 изложить в следующей редакции:</w:t>
      </w:r>
    </w:p>
    <w:p w:rsidR="00B509FF" w:rsidRDefault="00B509FF" w:rsidP="00B509FF">
      <w:pPr>
        <w:autoSpaceDE w:val="0"/>
        <w:autoSpaceDN w:val="0"/>
        <w:adjustRightInd w:val="0"/>
        <w:ind w:firstLine="708"/>
        <w:jc w:val="both"/>
      </w:pPr>
      <w: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B509FF" w:rsidRDefault="00B509FF" w:rsidP="00B509FF">
      <w:pPr>
        <w:autoSpaceDE w:val="0"/>
        <w:autoSpaceDN w:val="0"/>
        <w:adjustRightInd w:val="0"/>
        <w:ind w:firstLine="708"/>
        <w:jc w:val="both"/>
      </w:pPr>
    </w:p>
    <w:p w:rsidR="00B509FF" w:rsidRDefault="00B509FF" w:rsidP="00B509FF">
      <w:pPr>
        <w:autoSpaceDE w:val="0"/>
        <w:autoSpaceDN w:val="0"/>
        <w:adjustRightInd w:val="0"/>
        <w:ind w:firstLine="540"/>
        <w:jc w:val="both"/>
      </w:pPr>
      <w:r>
        <w:t>1.4. Пункт 14 части 1 статьи 5 изложить в следующей редакции:</w:t>
      </w:r>
    </w:p>
    <w:p w:rsidR="00B509FF" w:rsidRDefault="00B509FF" w:rsidP="00B509FF">
      <w:pPr>
        <w:autoSpaceDE w:val="0"/>
        <w:autoSpaceDN w:val="0"/>
        <w:adjustRightInd w:val="0"/>
        <w:ind w:firstLine="540"/>
        <w:jc w:val="both"/>
      </w:pPr>
      <w:r>
        <w:t>«14) осуществление мероприятий в сфере профилактики правонарушений, предусмотренных Федеральным законом от 23 июня 2016 года № 182-ФЗ «Об основах системы профилактики правонарушений в Российской Федерации»;</w:t>
      </w:r>
    </w:p>
    <w:p w:rsidR="00B509FF" w:rsidRDefault="00B509FF" w:rsidP="00B509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509FF" w:rsidRDefault="00B509FF" w:rsidP="00B509FF">
      <w:pPr>
        <w:spacing w:line="360" w:lineRule="exact"/>
        <w:jc w:val="both"/>
        <w:rPr>
          <w:color w:val="000000"/>
        </w:rPr>
      </w:pPr>
      <w:r>
        <w:t xml:space="preserve">         2. </w:t>
      </w:r>
      <w:r>
        <w:rPr>
          <w:color w:val="000000"/>
        </w:rPr>
        <w:t>Поручить Главе Коломинского сельского поселения:</w:t>
      </w:r>
    </w:p>
    <w:p w:rsidR="00B509FF" w:rsidRDefault="00B509FF" w:rsidP="00B509FF">
      <w:pPr>
        <w:spacing w:line="360" w:lineRule="exact"/>
        <w:jc w:val="both"/>
        <w:rPr>
          <w:color w:val="000000"/>
        </w:rPr>
      </w:pPr>
      <w:r>
        <w:rPr>
          <w:color w:val="000000"/>
        </w:rPr>
        <w:lastRenderedPageBreak/>
        <w:t xml:space="preserve">     - направить настоящее решение в Управление Министерства юстиции Российской Федерации по Томской области для государственной регистрации в порядке, предусмотренном </w:t>
      </w:r>
      <w:r>
        <w:rPr>
          <w:rStyle w:val="1"/>
        </w:rPr>
        <w:t>Федеральным законом от 21 июля 2005 года № 97-ФЗ</w:t>
      </w:r>
      <w:r>
        <w:t xml:space="preserve"> </w:t>
      </w:r>
      <w:r>
        <w:rPr>
          <w:color w:val="000000"/>
        </w:rPr>
        <w:t>«О государственной регистрации уставов муниципальных образований»;</w:t>
      </w:r>
    </w:p>
    <w:p w:rsidR="00B509FF" w:rsidRDefault="00B509FF" w:rsidP="00B509FF">
      <w:pPr>
        <w:spacing w:line="360" w:lineRule="exact"/>
        <w:jc w:val="both"/>
        <w:rPr>
          <w:color w:val="000000"/>
        </w:rPr>
      </w:pPr>
      <w:r>
        <w:rPr>
          <w:color w:val="000000"/>
        </w:rPr>
        <w:t xml:space="preserve">        - обеспечить официальное опубликование настоящего решения в печатном издании «Официальные ведомости Коломинского сельского поселения» в течение 7 дней после его государственной регистрации.</w:t>
      </w:r>
    </w:p>
    <w:p w:rsidR="00B509FF" w:rsidRDefault="00B509FF" w:rsidP="00B509FF">
      <w:pPr>
        <w:spacing w:line="360" w:lineRule="exact"/>
        <w:jc w:val="both"/>
        <w:rPr>
          <w:color w:val="000000"/>
        </w:rPr>
      </w:pPr>
      <w:r>
        <w:rPr>
          <w:color w:val="000000"/>
        </w:rPr>
        <w:t xml:space="preserve">        3. Опубликовать настоящее решение в печатном издании «Официальные ведомости Коломинского сельского поселения» и разместить на официальном сайте Коломинского сельского поселения в сети «Интернет», обнародовать на информационных стендах в помещениях администрации сел Коломинские Гривы, Леботер, Новоколомино, Обское, в библиотеках сел Коломинские Гривы, Леботер, Новоколомино, Обское. </w:t>
      </w:r>
    </w:p>
    <w:p w:rsidR="00B509FF" w:rsidRDefault="00B509FF" w:rsidP="00B509FF">
      <w:pPr>
        <w:spacing w:line="360" w:lineRule="exact"/>
        <w:jc w:val="both"/>
        <w:rPr>
          <w:color w:val="000000"/>
        </w:rPr>
      </w:pPr>
      <w:r>
        <w:rPr>
          <w:color w:val="000000"/>
        </w:rPr>
        <w:t xml:space="preserve">        4. Настоящее решение вступает в силу после дня его официального опубликования (обнародования), произведенного после его государственной регистрации. </w:t>
      </w:r>
    </w:p>
    <w:p w:rsidR="00B509FF" w:rsidRDefault="00B509FF" w:rsidP="00B509FF">
      <w:pPr>
        <w:spacing w:line="360" w:lineRule="exact"/>
        <w:jc w:val="both"/>
      </w:pPr>
      <w:r>
        <w:rPr>
          <w:color w:val="000000"/>
        </w:rPr>
        <w:t xml:space="preserve">       5. Контроль за исполнением настоящего решения возложить на постоянно действующую депутатскую контрольно-правовую комиссию.</w:t>
      </w:r>
    </w:p>
    <w:p w:rsidR="00B509FF" w:rsidRDefault="00B509FF" w:rsidP="00B509F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509FF" w:rsidRDefault="00B509FF" w:rsidP="00B509FF">
      <w:r>
        <w:t xml:space="preserve">Председатель Совета </w:t>
      </w:r>
    </w:p>
    <w:p w:rsidR="00B509FF" w:rsidRDefault="00B509FF" w:rsidP="00B509FF">
      <w:r>
        <w:t xml:space="preserve">Коломинского сельского поселения                                                        Е.А. Владимирова </w:t>
      </w:r>
    </w:p>
    <w:p w:rsidR="00B509FF" w:rsidRDefault="00B509FF" w:rsidP="00B509FF"/>
    <w:p w:rsidR="00B509FF" w:rsidRDefault="00B509FF" w:rsidP="00B509FF"/>
    <w:p w:rsidR="00B509FF" w:rsidRDefault="00B509FF" w:rsidP="00B509FF">
      <w:pPr>
        <w:rPr>
          <w:i/>
        </w:rPr>
      </w:pPr>
      <w:r>
        <w:t>Глава Коломинского сельского поселения                                                    А.В. Лисняк</w:t>
      </w:r>
    </w:p>
    <w:p w:rsidR="00B509FF" w:rsidRDefault="00B509FF" w:rsidP="00B509FF">
      <w:pPr>
        <w:ind w:firstLine="709"/>
        <w:jc w:val="both"/>
      </w:pPr>
    </w:p>
    <w:p w:rsidR="00B509FF" w:rsidRDefault="00B509FF" w:rsidP="00B509FF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4"/>
      </w:pPr>
    </w:p>
    <w:p w:rsidR="00B509FF" w:rsidRDefault="00B509FF" w:rsidP="00B509FF">
      <w:pPr>
        <w:tabs>
          <w:tab w:val="left" w:pos="1815"/>
          <w:tab w:val="center" w:pos="4674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17309" w:rsidRDefault="00D17309">
      <w:bookmarkStart w:id="0" w:name="_GoBack"/>
      <w:bookmarkEnd w:id="0"/>
    </w:p>
    <w:sectPr w:rsidR="00D1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FF"/>
    <w:rsid w:val="00B509FF"/>
    <w:rsid w:val="00D1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09FF"/>
    <w:pPr>
      <w:keepNext/>
      <w:suppressAutoHyphens/>
      <w:ind w:firstLine="624"/>
      <w:jc w:val="center"/>
      <w:outlineLvl w:val="4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09FF"/>
    <w:rPr>
      <w:rFonts w:ascii="Arial" w:eastAsia="Times New Roman" w:hAnsi="Arial" w:cs="Arial"/>
      <w:b/>
      <w:bCs/>
      <w:sz w:val="16"/>
      <w:szCs w:val="24"/>
      <w:lang w:eastAsia="ru-RU"/>
    </w:rPr>
  </w:style>
  <w:style w:type="character" w:styleId="a3">
    <w:name w:val="Hyperlink"/>
    <w:semiHidden/>
    <w:unhideWhenUsed/>
    <w:rsid w:val="00B509FF"/>
    <w:rPr>
      <w:color w:val="0000FF"/>
      <w:u w:val="single"/>
    </w:rPr>
  </w:style>
  <w:style w:type="paragraph" w:customStyle="1" w:styleId="normalweb">
    <w:name w:val="normalweb"/>
    <w:basedOn w:val="a"/>
    <w:rsid w:val="00B509FF"/>
    <w:pPr>
      <w:spacing w:before="100" w:beforeAutospacing="1" w:after="100" w:afterAutospacing="1"/>
    </w:pPr>
  </w:style>
  <w:style w:type="paragraph" w:customStyle="1" w:styleId="ConsPlusCell">
    <w:name w:val="ConsPlusCell"/>
    <w:rsid w:val="00B50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Гиперссылка1"/>
    <w:rsid w:val="00B50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09FF"/>
    <w:pPr>
      <w:keepNext/>
      <w:suppressAutoHyphens/>
      <w:ind w:firstLine="624"/>
      <w:jc w:val="center"/>
      <w:outlineLvl w:val="4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09FF"/>
    <w:rPr>
      <w:rFonts w:ascii="Arial" w:eastAsia="Times New Roman" w:hAnsi="Arial" w:cs="Arial"/>
      <w:b/>
      <w:bCs/>
      <w:sz w:val="16"/>
      <w:szCs w:val="24"/>
      <w:lang w:eastAsia="ru-RU"/>
    </w:rPr>
  </w:style>
  <w:style w:type="character" w:styleId="a3">
    <w:name w:val="Hyperlink"/>
    <w:semiHidden/>
    <w:unhideWhenUsed/>
    <w:rsid w:val="00B509FF"/>
    <w:rPr>
      <w:color w:val="0000FF"/>
      <w:u w:val="single"/>
    </w:rPr>
  </w:style>
  <w:style w:type="paragraph" w:customStyle="1" w:styleId="normalweb">
    <w:name w:val="normalweb"/>
    <w:basedOn w:val="a"/>
    <w:rsid w:val="00B509FF"/>
    <w:pPr>
      <w:spacing w:before="100" w:beforeAutospacing="1" w:after="100" w:afterAutospacing="1"/>
    </w:pPr>
  </w:style>
  <w:style w:type="paragraph" w:customStyle="1" w:styleId="ConsPlusCell">
    <w:name w:val="ConsPlusCell"/>
    <w:rsid w:val="00B509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Гиперссылка1"/>
    <w:rsid w:val="00B5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minju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4BBA99E6-3E10-4358-A451-AAD821C4BE3C" TargetMode="External"/><Relationship Id="rId5" Type="http://schemas.openxmlformats.org/officeDocument/2006/relationships/hyperlink" Target="http://pravo-search.minjust.ru:8080/bigs/showDocument.html?id=4BBA99E6-3E10-4358-A451-AAD821C4BE3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2024-03-31T15:03:00Z</dcterms:created>
  <dcterms:modified xsi:type="dcterms:W3CDTF">2024-03-31T15:04:00Z</dcterms:modified>
</cp:coreProperties>
</file>