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83AE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 «Коломинское сельское поселение»</w:t>
      </w:r>
    </w:p>
    <w:p w14:paraId="17149EA7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Коломинского</w:t>
      </w:r>
      <w:proofErr w:type="spellEnd"/>
      <w:r>
        <w:rPr>
          <w:b/>
          <w:color w:val="000000"/>
        </w:rPr>
        <w:t xml:space="preserve"> сельского поселения</w:t>
      </w:r>
    </w:p>
    <w:p w14:paraId="0D172AA3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</w:p>
    <w:p w14:paraId="4CCB6B02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</w:p>
    <w:p w14:paraId="32D5039E" w14:textId="77777777" w:rsidR="00B509FF" w:rsidRDefault="00B509FF" w:rsidP="00B509FF">
      <w:pPr>
        <w:pStyle w:val="5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РЕШЕНИЕ                 ПРОЕКТ</w:t>
      </w:r>
    </w:p>
    <w:p w14:paraId="30F8A0B6" w14:textId="77777777" w:rsidR="00B509FF" w:rsidRDefault="00B509FF" w:rsidP="00B509FF">
      <w:pPr>
        <w:pStyle w:val="5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14:paraId="4D3A3790" w14:textId="765231C6" w:rsidR="00B509FF" w:rsidRDefault="00B509FF" w:rsidP="00B509FF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00.00.2024                                           с. </w:t>
      </w:r>
      <w:proofErr w:type="spellStart"/>
      <w:r>
        <w:rPr>
          <w:sz w:val="24"/>
          <w:szCs w:val="24"/>
        </w:rPr>
        <w:t>Коломинские</w:t>
      </w:r>
      <w:proofErr w:type="spellEnd"/>
      <w:r>
        <w:rPr>
          <w:sz w:val="24"/>
          <w:szCs w:val="24"/>
        </w:rPr>
        <w:t xml:space="preserve"> Гривы                                            № ___</w:t>
      </w:r>
    </w:p>
    <w:p w14:paraId="4D727A29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</w:p>
    <w:p w14:paraId="3BC5517C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 внесении изменений и дополнений </w:t>
      </w:r>
    </w:p>
    <w:p w14:paraId="1BD3CCAE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Устав муниципального образования </w:t>
      </w:r>
    </w:p>
    <w:p w14:paraId="275FDF64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«Коломинское сельское поселение»</w:t>
      </w:r>
    </w:p>
    <w:p w14:paraId="2409D14D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7AF45E0" w14:textId="77777777" w:rsidR="00B509FF" w:rsidRDefault="00B509FF" w:rsidP="00B509FF">
      <w:pPr>
        <w:ind w:firstLine="567"/>
        <w:jc w:val="both"/>
        <w:rPr>
          <w:color w:val="000000"/>
        </w:rPr>
      </w:pPr>
    </w:p>
    <w:p w14:paraId="0A18601F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целях приведения Устава муниципального образования «Коломинское сельское поселение» в соответствии с действующим законодательством Российской Федерации, руководствуясь», </w:t>
      </w:r>
      <w:r>
        <w:t>У</w:t>
      </w:r>
      <w:r>
        <w:rPr>
          <w:color w:val="000000"/>
        </w:rPr>
        <w:t>ставом муниципального образования «Коломинское сельское поселение»,</w:t>
      </w:r>
    </w:p>
    <w:p w14:paraId="642C2C26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DA69210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Совет </w:t>
      </w:r>
      <w:proofErr w:type="spellStart"/>
      <w:r>
        <w:rPr>
          <w:b/>
          <w:bCs/>
          <w:color w:val="000000"/>
        </w:rPr>
        <w:t>Коломинского</w:t>
      </w:r>
      <w:proofErr w:type="spellEnd"/>
      <w:r>
        <w:rPr>
          <w:b/>
          <w:bCs/>
          <w:color w:val="000000"/>
        </w:rPr>
        <w:t xml:space="preserve"> сельского поселения РЕШИЛ:</w:t>
      </w:r>
    </w:p>
    <w:p w14:paraId="4A3E24A3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D105D3A" w14:textId="77777777" w:rsidR="00B509FF" w:rsidRDefault="00B509FF" w:rsidP="00B509FF">
      <w:pPr>
        <w:spacing w:line="360" w:lineRule="exact"/>
        <w:jc w:val="both"/>
        <w:rPr>
          <w:i/>
        </w:rPr>
      </w:pPr>
      <w:r>
        <w:rPr>
          <w:color w:val="000000"/>
        </w:rPr>
        <w:t xml:space="preserve">        1. Внести в </w:t>
      </w:r>
      <w:hyperlink r:id="rId4" w:tgtFrame="_blank" w:history="1">
        <w:r>
          <w:rPr>
            <w:rStyle w:val="1"/>
          </w:rPr>
          <w:t>Устав</w:t>
        </w:r>
      </w:hyperlink>
      <w:r>
        <w:t xml:space="preserve"> муниципального образования «Коломинское сельское поселение», принятый </w:t>
      </w:r>
      <w:hyperlink r:id="rId5" w:tgtFrame="_blank" w:history="1">
        <w:r>
          <w:rPr>
            <w:rStyle w:val="1"/>
          </w:rPr>
          <w:t xml:space="preserve">решением Совета </w:t>
        </w:r>
        <w:proofErr w:type="spellStart"/>
        <w:r>
          <w:rPr>
            <w:rStyle w:val="1"/>
          </w:rPr>
          <w:t>Коломинского</w:t>
        </w:r>
        <w:proofErr w:type="spellEnd"/>
        <w:r>
          <w:rPr>
            <w:rStyle w:val="1"/>
          </w:rPr>
          <w:t xml:space="preserve"> сельского поселения от 10.06.2015 № 18</w:t>
        </w:r>
      </w:hyperlink>
      <w:r>
        <w:t xml:space="preserve">, </w:t>
      </w:r>
      <w:r>
        <w:rPr>
          <w:color w:val="000000"/>
        </w:rPr>
        <w:t>следующие изменения:</w:t>
      </w:r>
    </w:p>
    <w:p w14:paraId="07D55603" w14:textId="77777777" w:rsidR="00B509FF" w:rsidRDefault="00B509FF" w:rsidP="00B509FF">
      <w:pPr>
        <w:autoSpaceDE w:val="0"/>
        <w:autoSpaceDN w:val="0"/>
        <w:adjustRightInd w:val="0"/>
        <w:ind w:firstLine="708"/>
        <w:jc w:val="both"/>
      </w:pPr>
      <w:r>
        <w:t>1.1. Статью 3 изложить в следующей редакции:</w:t>
      </w:r>
    </w:p>
    <w:p w14:paraId="1E515FB3" w14:textId="77777777" w:rsidR="00B509FF" w:rsidRDefault="00B509FF" w:rsidP="00B509FF">
      <w:pPr>
        <w:autoSpaceDE w:val="0"/>
        <w:autoSpaceDN w:val="0"/>
        <w:adjustRightInd w:val="0"/>
        <w:ind w:firstLine="708"/>
        <w:jc w:val="both"/>
      </w:pPr>
      <w:r>
        <w:tab/>
      </w:r>
    </w:p>
    <w:p w14:paraId="32D108C1" w14:textId="77777777" w:rsidR="00B509FF" w:rsidRDefault="00B509FF" w:rsidP="00B509FF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«Статья 3. Муниципальные правовые акты </w:t>
      </w:r>
    </w:p>
    <w:p w14:paraId="1849ACD5" w14:textId="77777777" w:rsidR="00B509FF" w:rsidRDefault="00B509FF" w:rsidP="00B509FF">
      <w:pPr>
        <w:tabs>
          <w:tab w:val="left" w:pos="720"/>
        </w:tabs>
        <w:ind w:firstLine="709"/>
        <w:jc w:val="both"/>
      </w:pPr>
    </w:p>
    <w:p w14:paraId="5D781D40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1. Муниципальными правовыми актами являются:</w:t>
      </w:r>
    </w:p>
    <w:p w14:paraId="64071117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 xml:space="preserve">1) Устав </w:t>
      </w:r>
      <w:proofErr w:type="spellStart"/>
      <w:r>
        <w:t>Коломинского</w:t>
      </w:r>
      <w:proofErr w:type="spellEnd"/>
      <w:r>
        <w:t xml:space="preserve"> сельского поселения;</w:t>
      </w:r>
    </w:p>
    <w:p w14:paraId="7E278E52" w14:textId="77777777" w:rsidR="00B509FF" w:rsidRDefault="00B509FF" w:rsidP="00B509FF">
      <w:pPr>
        <w:ind w:firstLine="709"/>
        <w:jc w:val="both"/>
      </w:pPr>
      <w:r>
        <w:t>2) правовые акты, принятые на местном референдуме;</w:t>
      </w:r>
    </w:p>
    <w:p w14:paraId="4E8BE05E" w14:textId="77777777" w:rsidR="00B509FF" w:rsidRDefault="00B509FF" w:rsidP="00B509FF">
      <w:pPr>
        <w:autoSpaceDE w:val="0"/>
        <w:autoSpaceDN w:val="0"/>
        <w:adjustRightInd w:val="0"/>
        <w:ind w:firstLine="709"/>
        <w:jc w:val="both"/>
      </w:pPr>
      <w:r>
        <w:t>3) нормативные и иные правовые акты Совета;</w:t>
      </w:r>
    </w:p>
    <w:p w14:paraId="672B444C" w14:textId="77777777" w:rsidR="00B509FF" w:rsidRDefault="00B509FF" w:rsidP="00B509FF">
      <w:pPr>
        <w:ind w:firstLine="709"/>
        <w:jc w:val="both"/>
      </w:pPr>
      <w:r>
        <w:t>4) правовые акты Главы поселения, Администрации;</w:t>
      </w:r>
    </w:p>
    <w:p w14:paraId="01E802C3" w14:textId="77777777" w:rsidR="00B509FF" w:rsidRDefault="00B509FF" w:rsidP="00B509FF">
      <w:pPr>
        <w:ind w:firstLine="709"/>
        <w:jc w:val="both"/>
      </w:pPr>
      <w:r>
        <w:t xml:space="preserve">5) приказы и распоряжения финансового органа Администрации </w:t>
      </w:r>
      <w:proofErr w:type="spellStart"/>
      <w:r>
        <w:t>Коломинского</w:t>
      </w:r>
      <w:proofErr w:type="spellEnd"/>
      <w:r>
        <w:t xml:space="preserve"> сельского поселения.</w:t>
      </w:r>
    </w:p>
    <w:p w14:paraId="3CBE9C93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 xml:space="preserve">2. Устав </w:t>
      </w:r>
      <w:proofErr w:type="spellStart"/>
      <w:r>
        <w:t>Коломинского</w:t>
      </w:r>
      <w:proofErr w:type="spellEnd"/>
      <w:r>
        <w:t xml:space="preserve"> сельского поселения (далее – Устав)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14:paraId="778993E9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73FC40AF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14:paraId="2F4A8145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584E0C1B" w14:textId="168DD0E4" w:rsidR="00B509FF" w:rsidRDefault="00B509FF" w:rsidP="00B509FF">
      <w:pPr>
        <w:tabs>
          <w:tab w:val="left" w:pos="720"/>
        </w:tabs>
        <w:ind w:firstLine="709"/>
        <w:jc w:val="both"/>
      </w:pPr>
      <w:r>
        <w:lastRenderedPageBreak/>
        <w:t xml:space="preserve">5. Официальным опубликованием муниципального правового акта, считается первая публикация его полного текста в периодическом печатном издании «Официальные ведомости </w:t>
      </w:r>
      <w:proofErr w:type="spellStart"/>
      <w:r>
        <w:t>Коломинского</w:t>
      </w:r>
      <w:proofErr w:type="spellEnd"/>
      <w:r>
        <w:t xml:space="preserve"> сельского поселения», распространяемом в муниципальном образовании «Коломинское сельское поселение». </w:t>
      </w:r>
    </w:p>
    <w:p w14:paraId="4533520F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14:paraId="5CDFD2A7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6. Муниципальные правовые акты, подлежащие официальному опубликованию, и должны быть официально опубликованы не позднее 10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14:paraId="11A13C45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7. Дополнительными источниками обнародования муниципальных правовых актов, являются:</w:t>
      </w:r>
    </w:p>
    <w:p w14:paraId="7191D03F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 xml:space="preserve">1) размещение муниципального правового акта в местах, доступных для неограниченного круга лиц: на информационных стендах в селах: Васильевка, Коломино, </w:t>
      </w:r>
      <w:proofErr w:type="spellStart"/>
      <w:r>
        <w:t>Коломинские</w:t>
      </w:r>
      <w:proofErr w:type="spellEnd"/>
      <w:r>
        <w:t xml:space="preserve"> Гривы, </w:t>
      </w:r>
      <w:proofErr w:type="spellStart"/>
      <w:r>
        <w:t>Леботёр</w:t>
      </w:r>
      <w:proofErr w:type="spellEnd"/>
      <w:r>
        <w:t xml:space="preserve">, </w:t>
      </w:r>
      <w:proofErr w:type="spellStart"/>
      <w:r>
        <w:t>Новоколомино</w:t>
      </w:r>
      <w:proofErr w:type="spellEnd"/>
      <w:r>
        <w:t xml:space="preserve">, Обское, а также в зданиях администрации и библиотек в селах </w:t>
      </w:r>
      <w:proofErr w:type="spellStart"/>
      <w:r>
        <w:t>Коломинские</w:t>
      </w:r>
      <w:proofErr w:type="spellEnd"/>
      <w:r>
        <w:t xml:space="preserve"> Гривы, </w:t>
      </w:r>
      <w:proofErr w:type="spellStart"/>
      <w:r>
        <w:t>Леботёр</w:t>
      </w:r>
      <w:proofErr w:type="spellEnd"/>
      <w:r>
        <w:t xml:space="preserve">, </w:t>
      </w:r>
      <w:proofErr w:type="spellStart"/>
      <w:r>
        <w:t>Новоколомино</w:t>
      </w:r>
      <w:proofErr w:type="spellEnd"/>
      <w:r>
        <w:t>, Обское.</w:t>
      </w:r>
    </w:p>
    <w:p w14:paraId="01EEEF09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2) размещение на официальном сайте муниципального образования «Коломинское сельское поселение» в информационно-телекоммуникационной сети «Интернет»;</w:t>
      </w:r>
    </w:p>
    <w:p w14:paraId="4654E058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3) портал Министерства юстиции Российской Федерации «Нормативные правовые акты в Российской Федерации» (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pravo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minjust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7" w:history="1">
        <w:r>
          <w:rPr>
            <w:rStyle w:val="a3"/>
          </w:rPr>
          <w:t>http://право-минюст.рф</w:t>
        </w:r>
      </w:hyperlink>
      <w:r>
        <w:t xml:space="preserve">), регистрация в качестве сетевого издания ЭЛ № ФС77-72471 от 05.03.2018). </w:t>
      </w:r>
    </w:p>
    <w:p w14:paraId="412F7307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 xml:space="preserve">8. Проекты муниципальных правовых актов могут вноситься депутатами Совета, Главой поселения, Администрацией </w:t>
      </w:r>
      <w:proofErr w:type="spellStart"/>
      <w:r>
        <w:t>Коломинского</w:t>
      </w:r>
      <w:proofErr w:type="spellEnd"/>
      <w:r>
        <w:t xml:space="preserve"> сельского поселения, Контрольно-счетным органом поселения (при наличии), органами территориального общественного самоуправления, инициативными группами граждан, прокурором Чаинского района.</w:t>
      </w:r>
    </w:p>
    <w:p w14:paraId="545CA2F7" w14:textId="77777777" w:rsidR="00B509FF" w:rsidRDefault="00B509FF" w:rsidP="00B509FF">
      <w:pPr>
        <w:tabs>
          <w:tab w:val="left" w:pos="720"/>
        </w:tabs>
        <w:ind w:firstLine="709"/>
        <w:jc w:val="both"/>
      </w:pPr>
      <w:r>
        <w:t>9.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проекты.».</w:t>
      </w:r>
    </w:p>
    <w:p w14:paraId="00E4CC41" w14:textId="77777777" w:rsidR="00B509FF" w:rsidRDefault="00B509FF" w:rsidP="00B509FF">
      <w:pPr>
        <w:autoSpaceDE w:val="0"/>
        <w:autoSpaceDN w:val="0"/>
        <w:adjustRightInd w:val="0"/>
        <w:ind w:firstLine="708"/>
        <w:jc w:val="both"/>
      </w:pPr>
    </w:p>
    <w:p w14:paraId="647C8A04" w14:textId="77777777" w:rsidR="00B509FF" w:rsidRPr="00BF0290" w:rsidRDefault="00B509FF" w:rsidP="00B509FF">
      <w:pPr>
        <w:autoSpaceDE w:val="0"/>
        <w:autoSpaceDN w:val="0"/>
        <w:adjustRightInd w:val="0"/>
        <w:ind w:firstLine="708"/>
        <w:jc w:val="both"/>
      </w:pPr>
      <w:r>
        <w:t>1</w:t>
      </w:r>
      <w:r w:rsidRPr="00BF0290">
        <w:t>.2.  В пункте 22 части 1 статьи 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14:paraId="18C7A255" w14:textId="77777777" w:rsidR="00B509FF" w:rsidRPr="00BF0290" w:rsidRDefault="00B509FF" w:rsidP="00B509FF">
      <w:pPr>
        <w:autoSpaceDE w:val="0"/>
        <w:autoSpaceDN w:val="0"/>
        <w:adjustRightInd w:val="0"/>
        <w:ind w:firstLine="708"/>
        <w:jc w:val="both"/>
      </w:pPr>
    </w:p>
    <w:p w14:paraId="3DAB64E1" w14:textId="77777777" w:rsidR="00B509FF" w:rsidRPr="00BF0290" w:rsidRDefault="00B509FF" w:rsidP="00B509FF">
      <w:pPr>
        <w:autoSpaceDE w:val="0"/>
        <w:autoSpaceDN w:val="0"/>
        <w:adjustRightInd w:val="0"/>
        <w:ind w:firstLine="708"/>
        <w:jc w:val="both"/>
      </w:pPr>
      <w:r w:rsidRPr="00BF0290">
        <w:t>1.3. Пункт 24 части 1 статьи 4 изложить в следующей редакции:</w:t>
      </w:r>
    </w:p>
    <w:p w14:paraId="7349E8F2" w14:textId="77777777" w:rsidR="00B509FF" w:rsidRDefault="00B509FF" w:rsidP="00B509FF">
      <w:pPr>
        <w:autoSpaceDE w:val="0"/>
        <w:autoSpaceDN w:val="0"/>
        <w:adjustRightInd w:val="0"/>
        <w:ind w:firstLine="708"/>
        <w:jc w:val="both"/>
      </w:pPr>
      <w:r w:rsidRPr="00BF0290">
        <w:t xml:space="preserve">«24) организация и осуществление </w:t>
      </w:r>
      <w:r>
        <w:t>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757A8A9D" w14:textId="77777777" w:rsidR="00B509FF" w:rsidRDefault="00B509FF" w:rsidP="00B509FF">
      <w:pPr>
        <w:autoSpaceDE w:val="0"/>
        <w:autoSpaceDN w:val="0"/>
        <w:adjustRightInd w:val="0"/>
        <w:ind w:firstLine="708"/>
        <w:jc w:val="both"/>
      </w:pPr>
    </w:p>
    <w:p w14:paraId="792717CB" w14:textId="2C8E3064" w:rsidR="00571A0B" w:rsidRDefault="00B509FF" w:rsidP="00571A0B">
      <w:pPr>
        <w:autoSpaceDE w:val="0"/>
        <w:autoSpaceDN w:val="0"/>
        <w:adjustRightInd w:val="0"/>
        <w:ind w:firstLine="708"/>
        <w:jc w:val="both"/>
      </w:pPr>
      <w:r>
        <w:t xml:space="preserve">1.4. </w:t>
      </w:r>
      <w:r w:rsidR="00571A0B">
        <w:t>Пункт 11 части 1 статьи 6</w:t>
      </w:r>
      <w:r w:rsidR="00571A0B" w:rsidRPr="00571A0B">
        <w:t xml:space="preserve"> </w:t>
      </w:r>
      <w:r w:rsidR="00571A0B" w:rsidRPr="00BF0290">
        <w:t>изложить в следующей редакции:</w:t>
      </w:r>
    </w:p>
    <w:p w14:paraId="4A50E102" w14:textId="3DABC63D" w:rsidR="00571A0B" w:rsidRPr="00571A0B" w:rsidRDefault="00571A0B" w:rsidP="00571A0B">
      <w:pPr>
        <w:autoSpaceDE w:val="0"/>
        <w:autoSpaceDN w:val="0"/>
        <w:adjustRightInd w:val="0"/>
        <w:ind w:firstLine="709"/>
        <w:jc w:val="both"/>
      </w:pPr>
      <w:r w:rsidRPr="00571A0B">
        <w:rPr>
          <w:shd w:val="clear" w:color="auto" w:fill="FFFFFF"/>
        </w:rPr>
        <w:t xml:space="preserve">«11) </w:t>
      </w:r>
      <w:r w:rsidRPr="00571A0B">
        <w:rPr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shd w:val="clear" w:color="auto" w:fill="FFFFFF"/>
        </w:rPr>
        <w:t>».</w:t>
      </w:r>
    </w:p>
    <w:p w14:paraId="23172771" w14:textId="77777777" w:rsidR="00571A0B" w:rsidRDefault="00571A0B" w:rsidP="00B509FF">
      <w:pPr>
        <w:autoSpaceDE w:val="0"/>
        <w:autoSpaceDN w:val="0"/>
        <w:adjustRightInd w:val="0"/>
        <w:ind w:firstLine="540"/>
        <w:jc w:val="both"/>
      </w:pPr>
    </w:p>
    <w:p w14:paraId="7924AF3B" w14:textId="0E047852" w:rsidR="00B509FF" w:rsidRDefault="00571A0B" w:rsidP="00571A0B">
      <w:pPr>
        <w:autoSpaceDE w:val="0"/>
        <w:autoSpaceDN w:val="0"/>
        <w:adjustRightInd w:val="0"/>
        <w:jc w:val="both"/>
      </w:pPr>
      <w:r>
        <w:t xml:space="preserve">           1.5. </w:t>
      </w:r>
      <w:r w:rsidR="00B509FF">
        <w:t>Пункт 14 части 1 статьи 5 изложить в следующей редакции:</w:t>
      </w:r>
    </w:p>
    <w:p w14:paraId="0F635090" w14:textId="77777777" w:rsidR="00B509FF" w:rsidRDefault="00B509FF" w:rsidP="00B509FF">
      <w:pPr>
        <w:autoSpaceDE w:val="0"/>
        <w:autoSpaceDN w:val="0"/>
        <w:adjustRightInd w:val="0"/>
        <w:ind w:firstLine="540"/>
        <w:jc w:val="both"/>
      </w:pPr>
      <w:r>
        <w:t>«14)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14:paraId="74510DC4" w14:textId="77777777" w:rsidR="008D5D17" w:rsidRDefault="008D5D17" w:rsidP="00B509FF">
      <w:pPr>
        <w:autoSpaceDE w:val="0"/>
        <w:autoSpaceDN w:val="0"/>
        <w:adjustRightInd w:val="0"/>
        <w:ind w:firstLine="540"/>
        <w:jc w:val="both"/>
      </w:pPr>
    </w:p>
    <w:p w14:paraId="1F8C8E54" w14:textId="7D2116E6" w:rsidR="008D5D17" w:rsidRDefault="008D5D17" w:rsidP="00B509FF">
      <w:pPr>
        <w:autoSpaceDE w:val="0"/>
        <w:autoSpaceDN w:val="0"/>
        <w:adjustRightInd w:val="0"/>
        <w:ind w:firstLine="540"/>
        <w:jc w:val="both"/>
      </w:pPr>
      <w:r>
        <w:t>1.</w:t>
      </w:r>
      <w:r w:rsidR="00571A0B">
        <w:t>6</w:t>
      </w:r>
      <w:r>
        <w:t>. статью 28 дополнить пунктом 15 следующего содержания:</w:t>
      </w:r>
    </w:p>
    <w:p w14:paraId="39621DAE" w14:textId="7F75ADD6" w:rsidR="008D5D17" w:rsidRPr="008D5D17" w:rsidRDefault="008D5D17" w:rsidP="008D5D17">
      <w:pPr>
        <w:tabs>
          <w:tab w:val="left" w:pos="720"/>
        </w:tabs>
        <w:ind w:firstLine="709"/>
        <w:jc w:val="both"/>
      </w:pPr>
      <w:r w:rsidRPr="008D5D17">
        <w:t>«15) приобретения им статуса иностранного агента.».</w:t>
      </w:r>
    </w:p>
    <w:p w14:paraId="70166DF7" w14:textId="77777777" w:rsidR="00B509FF" w:rsidRDefault="00B509FF" w:rsidP="00571A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858BC7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t xml:space="preserve">         2. </w:t>
      </w:r>
      <w:r>
        <w:rPr>
          <w:color w:val="000000"/>
        </w:rPr>
        <w:t xml:space="preserve">Поручить Главе </w:t>
      </w:r>
      <w:proofErr w:type="spellStart"/>
      <w:r>
        <w:rPr>
          <w:color w:val="000000"/>
        </w:rPr>
        <w:t>Коломинского</w:t>
      </w:r>
      <w:proofErr w:type="spellEnd"/>
      <w:r>
        <w:rPr>
          <w:color w:val="000000"/>
        </w:rPr>
        <w:t xml:space="preserve"> сельского поселения:</w:t>
      </w:r>
    </w:p>
    <w:p w14:paraId="49500C43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- направить настоящее решение в Управление Министерства юстиции Российской Федерации по Томской области для государственной регистрации в порядке, предусмотренном </w:t>
      </w:r>
      <w:r>
        <w:rPr>
          <w:rStyle w:val="1"/>
        </w:rPr>
        <w:t>Федеральным законом от 21 июля 2005 года № 97-ФЗ</w:t>
      </w:r>
      <w:r>
        <w:t xml:space="preserve"> </w:t>
      </w:r>
      <w:r>
        <w:rPr>
          <w:color w:val="000000"/>
        </w:rPr>
        <w:t>«О государственной регистрации уставов муниципальных образований»;</w:t>
      </w:r>
    </w:p>
    <w:p w14:paraId="1EF33E4F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- обеспечить официальное опубликование настоящего решения в печатном издании «Официальные ведомости </w:t>
      </w:r>
      <w:proofErr w:type="spellStart"/>
      <w:r>
        <w:rPr>
          <w:color w:val="000000"/>
        </w:rPr>
        <w:t>Коломинского</w:t>
      </w:r>
      <w:proofErr w:type="spellEnd"/>
      <w:r>
        <w:rPr>
          <w:color w:val="000000"/>
        </w:rPr>
        <w:t xml:space="preserve"> сельского поселения» в течение 7 дней после его государственной регистрации.</w:t>
      </w:r>
    </w:p>
    <w:p w14:paraId="74AA199D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3. Опубликовать настоящее решение в печатном издании «Официальные ведомости </w:t>
      </w:r>
      <w:proofErr w:type="spellStart"/>
      <w:r>
        <w:rPr>
          <w:color w:val="000000"/>
        </w:rPr>
        <w:t>Коломинского</w:t>
      </w:r>
      <w:proofErr w:type="spellEnd"/>
      <w:r>
        <w:rPr>
          <w:color w:val="000000"/>
        </w:rPr>
        <w:t xml:space="preserve"> сельского поселения» и разместить на официальном сайте </w:t>
      </w:r>
      <w:proofErr w:type="spellStart"/>
      <w:r>
        <w:rPr>
          <w:color w:val="000000"/>
        </w:rPr>
        <w:t>Коломинского</w:t>
      </w:r>
      <w:proofErr w:type="spellEnd"/>
      <w:r>
        <w:rPr>
          <w:color w:val="000000"/>
        </w:rPr>
        <w:t xml:space="preserve"> сельского поселения в сети «Интернет», обнародовать на информационных стендах в помещениях администрации сел </w:t>
      </w:r>
      <w:proofErr w:type="spellStart"/>
      <w:r>
        <w:rPr>
          <w:color w:val="000000"/>
        </w:rPr>
        <w:t>Коломинские</w:t>
      </w:r>
      <w:proofErr w:type="spellEnd"/>
      <w:r>
        <w:rPr>
          <w:color w:val="000000"/>
        </w:rPr>
        <w:t xml:space="preserve"> Гривы, </w:t>
      </w:r>
      <w:proofErr w:type="spellStart"/>
      <w:r>
        <w:rPr>
          <w:color w:val="000000"/>
        </w:rPr>
        <w:t>Леботер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Новоколомино</w:t>
      </w:r>
      <w:proofErr w:type="spellEnd"/>
      <w:r>
        <w:rPr>
          <w:color w:val="000000"/>
        </w:rPr>
        <w:t xml:space="preserve">, Обское, в библиотеках сел </w:t>
      </w:r>
      <w:proofErr w:type="spellStart"/>
      <w:r>
        <w:rPr>
          <w:color w:val="000000"/>
        </w:rPr>
        <w:t>Коломинские</w:t>
      </w:r>
      <w:proofErr w:type="spellEnd"/>
      <w:r>
        <w:rPr>
          <w:color w:val="000000"/>
        </w:rPr>
        <w:t xml:space="preserve"> Гривы, </w:t>
      </w:r>
      <w:proofErr w:type="spellStart"/>
      <w:r>
        <w:rPr>
          <w:color w:val="000000"/>
        </w:rPr>
        <w:t>Леботер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Новоколомино</w:t>
      </w:r>
      <w:proofErr w:type="spellEnd"/>
      <w:r>
        <w:rPr>
          <w:color w:val="000000"/>
        </w:rPr>
        <w:t xml:space="preserve">, Обское. </w:t>
      </w:r>
    </w:p>
    <w:p w14:paraId="3CA58FBA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4. Настоящее решение вступает в силу после дня его официального опубликования (обнародования), произведенного после его государственной регистрации. </w:t>
      </w:r>
    </w:p>
    <w:p w14:paraId="3687976E" w14:textId="77777777" w:rsidR="00B509FF" w:rsidRDefault="00B509FF" w:rsidP="00B509FF">
      <w:pPr>
        <w:spacing w:line="360" w:lineRule="exact"/>
        <w:jc w:val="both"/>
      </w:pPr>
      <w:r>
        <w:rPr>
          <w:color w:val="000000"/>
        </w:rPr>
        <w:t xml:space="preserve">       5. Контроль за исполнением настоящего решения возложить на постоянно действующую депутатскую контрольно-правовую комиссию.</w:t>
      </w:r>
    </w:p>
    <w:p w14:paraId="0AC92E08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2F79EEE" w14:textId="77777777" w:rsidR="00B509FF" w:rsidRDefault="00B509FF" w:rsidP="00B509FF">
      <w:r>
        <w:t xml:space="preserve">Председатель Совета </w:t>
      </w:r>
    </w:p>
    <w:p w14:paraId="5098E8E0" w14:textId="77777777" w:rsidR="00B509FF" w:rsidRDefault="00B509FF" w:rsidP="00B509FF"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  Е.А. Владимирова </w:t>
      </w:r>
    </w:p>
    <w:p w14:paraId="152AC01B" w14:textId="77777777" w:rsidR="00B509FF" w:rsidRDefault="00B509FF" w:rsidP="00B509FF"/>
    <w:p w14:paraId="24188069" w14:textId="77777777" w:rsidR="00B509FF" w:rsidRDefault="00B509FF" w:rsidP="00B509FF"/>
    <w:p w14:paraId="5B030340" w14:textId="77777777" w:rsidR="00B509FF" w:rsidRDefault="00B509FF" w:rsidP="00B509FF">
      <w:pPr>
        <w:rPr>
          <w:i/>
        </w:rPr>
      </w:pPr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А.В. Лисняк</w:t>
      </w:r>
    </w:p>
    <w:p w14:paraId="1DA0968D" w14:textId="77777777" w:rsidR="00B509FF" w:rsidRDefault="00B509FF" w:rsidP="00B509FF">
      <w:pPr>
        <w:ind w:firstLine="709"/>
        <w:jc w:val="both"/>
      </w:pPr>
    </w:p>
    <w:p w14:paraId="34BC7312" w14:textId="77777777" w:rsidR="00B509FF" w:rsidRDefault="00B509FF" w:rsidP="00B509FF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</w:pPr>
    </w:p>
    <w:p w14:paraId="3C9736D5" w14:textId="77777777" w:rsidR="00B509FF" w:rsidRDefault="00B509FF" w:rsidP="00B509FF">
      <w:pPr>
        <w:tabs>
          <w:tab w:val="left" w:pos="1815"/>
          <w:tab w:val="center" w:pos="467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01F5330" w14:textId="77777777" w:rsidR="00D17309" w:rsidRDefault="00D17309"/>
    <w:sectPr w:rsidR="00D1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9FF"/>
    <w:rsid w:val="001442F8"/>
    <w:rsid w:val="002B4FF9"/>
    <w:rsid w:val="003D321D"/>
    <w:rsid w:val="00571A0B"/>
    <w:rsid w:val="007C11EA"/>
    <w:rsid w:val="008D5D17"/>
    <w:rsid w:val="00912999"/>
    <w:rsid w:val="00B509FF"/>
    <w:rsid w:val="00BF0290"/>
    <w:rsid w:val="00D17309"/>
    <w:rsid w:val="00DA25D1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E04D"/>
  <w15:docId w15:val="{1BFFA7E9-C429-461D-B6B9-7270ED2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09FF"/>
    <w:pPr>
      <w:keepNext/>
      <w:suppressAutoHyphens/>
      <w:ind w:firstLine="624"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09FF"/>
    <w:rPr>
      <w:rFonts w:ascii="Arial" w:eastAsia="Times New Roman" w:hAnsi="Arial" w:cs="Arial"/>
      <w:b/>
      <w:bCs/>
      <w:sz w:val="16"/>
      <w:szCs w:val="24"/>
      <w:lang w:eastAsia="ru-RU"/>
    </w:rPr>
  </w:style>
  <w:style w:type="character" w:styleId="a3">
    <w:name w:val="Hyperlink"/>
    <w:semiHidden/>
    <w:unhideWhenUsed/>
    <w:rsid w:val="00B509FF"/>
    <w:rPr>
      <w:color w:val="0000FF"/>
      <w:u w:val="single"/>
    </w:rPr>
  </w:style>
  <w:style w:type="paragraph" w:customStyle="1" w:styleId="normalweb">
    <w:name w:val="normalweb"/>
    <w:basedOn w:val="a"/>
    <w:rsid w:val="00B509FF"/>
    <w:pPr>
      <w:spacing w:before="100" w:beforeAutospacing="1" w:after="100" w:afterAutospacing="1"/>
    </w:pPr>
  </w:style>
  <w:style w:type="paragraph" w:customStyle="1" w:styleId="ConsPlusCell">
    <w:name w:val="ConsPlusCell"/>
    <w:rsid w:val="00B5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Гиперссылка1"/>
    <w:rsid w:val="00B5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://pravo-search.minjust.ru:8080/bigs/showDocument.html?id=4BBA99E6-3E10-4358-A451-AAD821C4BE3C" TargetMode="External"/><Relationship Id="rId4" Type="http://schemas.openxmlformats.org/officeDocument/2006/relationships/hyperlink" Target="http://pravo-search.minjust.ru:8080/bigs/showDocument.html?id=4BBA99E6-3E10-4358-A451-AAD821C4BE3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9</cp:revision>
  <cp:lastPrinted>2024-05-29T05:54:00Z</cp:lastPrinted>
  <dcterms:created xsi:type="dcterms:W3CDTF">2024-03-31T15:03:00Z</dcterms:created>
  <dcterms:modified xsi:type="dcterms:W3CDTF">2024-05-29T05:57:00Z</dcterms:modified>
</cp:coreProperties>
</file>