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228E2" w14:textId="77777777" w:rsidR="007950AA" w:rsidRPr="007950AA" w:rsidRDefault="007950AA" w:rsidP="007950AA">
      <w:pPr>
        <w:tabs>
          <w:tab w:val="left" w:pos="403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Pr="007950AA">
        <w:rPr>
          <w:rFonts w:ascii="Times New Roman" w:hAnsi="Times New Roman" w:cs="Times New Roman"/>
          <w:b/>
          <w:sz w:val="24"/>
          <w:szCs w:val="24"/>
        </w:rPr>
        <w:t>ОБЗОР</w:t>
      </w:r>
    </w:p>
    <w:p w14:paraId="639E7905" w14:textId="49B27E13" w:rsidR="007950AA" w:rsidRPr="007950AA" w:rsidRDefault="007950AA" w:rsidP="007950A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950AA">
        <w:rPr>
          <w:rFonts w:ascii="Times New Roman" w:hAnsi="Times New Roman" w:cs="Times New Roman"/>
          <w:b/>
          <w:bCs/>
          <w:sz w:val="24"/>
          <w:szCs w:val="24"/>
        </w:rPr>
        <w:t>обращений граждан (физических лиц)</w:t>
      </w:r>
      <w:r w:rsidRPr="007950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в том числе представителей организаций (юридических лиц), общественных объединений, государственных органов, органов местного самоуправления за 2024 год</w:t>
      </w:r>
    </w:p>
    <w:p w14:paraId="72CAC679" w14:textId="6CC4080D" w:rsidR="007950AA" w:rsidRPr="007950AA" w:rsidRDefault="007950AA" w:rsidP="007950A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67461B56" w14:textId="2DF1C136" w:rsidR="007950AA" w:rsidRDefault="007950AA" w:rsidP="00FD6C40">
      <w:pPr>
        <w:shd w:val="clear" w:color="auto" w:fill="FFFFFF"/>
        <w:tabs>
          <w:tab w:val="left" w:pos="6180"/>
        </w:tabs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0AA">
        <w:rPr>
          <w:rFonts w:ascii="Times New Roman" w:hAnsi="Times New Roman" w:cs="Times New Roman"/>
          <w:sz w:val="24"/>
          <w:szCs w:val="24"/>
        </w:rPr>
        <w:t>В период с 01.01.20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950AA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950AA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950AA">
        <w:rPr>
          <w:rFonts w:ascii="Times New Roman" w:hAnsi="Times New Roman" w:cs="Times New Roman"/>
          <w:sz w:val="24"/>
          <w:szCs w:val="24"/>
        </w:rPr>
        <w:t xml:space="preserve"> года в Администрацию </w:t>
      </w: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</w:t>
      </w:r>
      <w:r w:rsidRPr="007950AA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48584E" w:rsidRPr="0048584E">
        <w:rPr>
          <w:rFonts w:ascii="Times New Roman" w:hAnsi="Times New Roman" w:cs="Times New Roman"/>
          <w:sz w:val="24"/>
          <w:szCs w:val="24"/>
        </w:rPr>
        <w:t>8 письменных</w:t>
      </w:r>
      <w:r w:rsidRPr="0048584E">
        <w:rPr>
          <w:rFonts w:ascii="Times New Roman" w:hAnsi="Times New Roman" w:cs="Times New Roman"/>
          <w:sz w:val="24"/>
          <w:szCs w:val="24"/>
        </w:rPr>
        <w:t xml:space="preserve"> </w:t>
      </w:r>
      <w:r w:rsidRPr="007950AA">
        <w:rPr>
          <w:rFonts w:ascii="Times New Roman" w:hAnsi="Times New Roman" w:cs="Times New Roman"/>
          <w:sz w:val="24"/>
          <w:szCs w:val="24"/>
        </w:rPr>
        <w:t>обращени</w:t>
      </w:r>
      <w:r w:rsidR="009102B5">
        <w:rPr>
          <w:rFonts w:ascii="Times New Roman" w:hAnsi="Times New Roman" w:cs="Times New Roman"/>
          <w:sz w:val="24"/>
          <w:szCs w:val="24"/>
        </w:rPr>
        <w:t xml:space="preserve">й </w:t>
      </w:r>
      <w:r w:rsidRPr="007950AA">
        <w:rPr>
          <w:rFonts w:ascii="Times New Roman" w:hAnsi="Times New Roman" w:cs="Times New Roman"/>
          <w:sz w:val="24"/>
          <w:szCs w:val="24"/>
        </w:rPr>
        <w:t>граждан</w:t>
      </w:r>
      <w:r w:rsidR="0048584E">
        <w:rPr>
          <w:rFonts w:ascii="Times New Roman" w:hAnsi="Times New Roman" w:cs="Times New Roman"/>
          <w:sz w:val="24"/>
          <w:szCs w:val="24"/>
        </w:rPr>
        <w:t>.</w:t>
      </w:r>
      <w:r w:rsidRPr="009102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9DA41D0" w14:textId="5F0EF01D" w:rsidR="00C36FF6" w:rsidRDefault="009102B5" w:rsidP="009102B5">
      <w:pPr>
        <w:shd w:val="clear" w:color="auto" w:fill="FFFFFF"/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0AA">
        <w:rPr>
          <w:rFonts w:ascii="Times New Roman" w:hAnsi="Times New Roman" w:cs="Times New Roman"/>
          <w:sz w:val="24"/>
          <w:szCs w:val="24"/>
        </w:rPr>
        <w:t xml:space="preserve">Все письменные обращения были рассмотрены Главой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7950AA">
        <w:rPr>
          <w:rFonts w:ascii="Times New Roman" w:hAnsi="Times New Roman" w:cs="Times New Roman"/>
          <w:sz w:val="24"/>
          <w:szCs w:val="24"/>
        </w:rPr>
        <w:t xml:space="preserve"> и направлены для рассмотрения в соответствии с компетенцией </w:t>
      </w:r>
      <w:r>
        <w:rPr>
          <w:rFonts w:ascii="Times New Roman" w:hAnsi="Times New Roman" w:cs="Times New Roman"/>
          <w:sz w:val="24"/>
          <w:szCs w:val="24"/>
        </w:rPr>
        <w:t>специалистам администрации поселения</w:t>
      </w:r>
      <w:r w:rsidRPr="007950AA">
        <w:rPr>
          <w:rFonts w:ascii="Times New Roman" w:hAnsi="Times New Roman" w:cs="Times New Roman"/>
          <w:sz w:val="24"/>
          <w:szCs w:val="24"/>
        </w:rPr>
        <w:t>, руководителям предприятий. На все обращения, поступившие в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950AA">
        <w:rPr>
          <w:rFonts w:ascii="Times New Roman" w:hAnsi="Times New Roman" w:cs="Times New Roman"/>
          <w:sz w:val="24"/>
          <w:szCs w:val="24"/>
        </w:rPr>
        <w:t xml:space="preserve"> году, даны письменные ответы заявителям в установленные законодательством сроки.</w:t>
      </w:r>
      <w:r w:rsidR="00C36FF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5C1D4D8" w14:textId="77777777" w:rsidR="0048584E" w:rsidRDefault="00FD6C40" w:rsidP="0048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6FF6" w:rsidRPr="007950AA">
        <w:rPr>
          <w:rFonts w:ascii="Times New Roman" w:hAnsi="Times New Roman" w:cs="Times New Roman"/>
          <w:sz w:val="24"/>
          <w:szCs w:val="24"/>
        </w:rPr>
        <w:t>Прием граждан по устным обращениям велся Главой поселения</w:t>
      </w:r>
      <w:r w:rsidR="007A085F">
        <w:rPr>
          <w:rFonts w:ascii="Times New Roman" w:hAnsi="Times New Roman" w:cs="Times New Roman"/>
          <w:sz w:val="24"/>
          <w:szCs w:val="24"/>
        </w:rPr>
        <w:t xml:space="preserve"> </w:t>
      </w:r>
      <w:r w:rsidR="00C36FF6" w:rsidRPr="007950AA">
        <w:rPr>
          <w:rFonts w:ascii="Times New Roman" w:hAnsi="Times New Roman" w:cs="Times New Roman"/>
          <w:sz w:val="24"/>
          <w:szCs w:val="24"/>
        </w:rPr>
        <w:t>в рабоч</w:t>
      </w:r>
      <w:r w:rsidR="007A085F">
        <w:rPr>
          <w:rFonts w:ascii="Times New Roman" w:hAnsi="Times New Roman" w:cs="Times New Roman"/>
          <w:sz w:val="24"/>
          <w:szCs w:val="24"/>
        </w:rPr>
        <w:t>ем</w:t>
      </w:r>
      <w:r w:rsidR="00C36FF6" w:rsidRPr="007950AA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7A085F">
        <w:rPr>
          <w:rFonts w:ascii="Times New Roman" w:hAnsi="Times New Roman" w:cs="Times New Roman"/>
          <w:sz w:val="24"/>
          <w:szCs w:val="24"/>
        </w:rPr>
        <w:t>е и с выездом в населенные пункты согласно утвержденному графику приема граждан</w:t>
      </w:r>
      <w:r w:rsidR="00C36FF6">
        <w:rPr>
          <w:rFonts w:ascii="Times New Roman" w:hAnsi="Times New Roman" w:cs="Times New Roman"/>
          <w:sz w:val="24"/>
          <w:szCs w:val="24"/>
        </w:rPr>
        <w:t>.</w:t>
      </w:r>
      <w:r w:rsidR="00C36FF6" w:rsidRPr="00C36FF6">
        <w:rPr>
          <w:rFonts w:ascii="Times New Roman" w:hAnsi="Times New Roman" w:cs="Times New Roman"/>
          <w:sz w:val="24"/>
          <w:szCs w:val="24"/>
        </w:rPr>
        <w:t xml:space="preserve"> </w:t>
      </w:r>
      <w:r w:rsidR="00C36FF6" w:rsidRPr="007950AA">
        <w:rPr>
          <w:rFonts w:ascii="Times New Roman" w:hAnsi="Times New Roman" w:cs="Times New Roman"/>
          <w:sz w:val="24"/>
          <w:szCs w:val="24"/>
        </w:rPr>
        <w:t xml:space="preserve">Ответ на обращение, с согласия гражданина, давался устной форме, на личном приеме. </w:t>
      </w:r>
      <w:r w:rsidR="009102B5" w:rsidRPr="007950AA">
        <w:rPr>
          <w:rFonts w:ascii="Times New Roman" w:hAnsi="Times New Roman" w:cs="Times New Roman"/>
          <w:sz w:val="24"/>
          <w:szCs w:val="24"/>
        </w:rPr>
        <w:t xml:space="preserve"> На личном приёме граждане имеют возможность задать интересующие их вопросы, обсудить возникшую проблему. Часть вопросов разрешаются непосредственно во время приема, даются консультации по вопросам применения действующего законодательства, куда и в каком порядке следует обратиться. </w:t>
      </w:r>
      <w:r w:rsidRPr="007950AA">
        <w:rPr>
          <w:rFonts w:ascii="Times New Roman" w:hAnsi="Times New Roman" w:cs="Times New Roman"/>
          <w:sz w:val="24"/>
          <w:szCs w:val="24"/>
        </w:rPr>
        <w:t xml:space="preserve">Наибольшее количество устных обращений поступало от жителей с. </w:t>
      </w:r>
      <w:r>
        <w:rPr>
          <w:rFonts w:ascii="Times New Roman" w:hAnsi="Times New Roman" w:cs="Times New Roman"/>
          <w:sz w:val="24"/>
          <w:szCs w:val="24"/>
        </w:rPr>
        <w:t xml:space="preserve">Леботер </w:t>
      </w:r>
      <w:r w:rsidRPr="007950AA">
        <w:rPr>
          <w:rFonts w:ascii="Times New Roman" w:hAnsi="Times New Roman" w:cs="Times New Roman"/>
          <w:sz w:val="24"/>
          <w:szCs w:val="24"/>
        </w:rPr>
        <w:t xml:space="preserve">и с. </w:t>
      </w:r>
      <w:r>
        <w:rPr>
          <w:rFonts w:ascii="Times New Roman" w:hAnsi="Times New Roman" w:cs="Times New Roman"/>
          <w:sz w:val="24"/>
          <w:szCs w:val="24"/>
        </w:rPr>
        <w:t>Коломинские Гривы</w:t>
      </w:r>
      <w:r w:rsidRPr="007950AA">
        <w:rPr>
          <w:rFonts w:ascii="Times New Roman" w:hAnsi="Times New Roman" w:cs="Times New Roman"/>
          <w:sz w:val="24"/>
          <w:szCs w:val="24"/>
        </w:rPr>
        <w:t xml:space="preserve"> лично, либо по телефону </w:t>
      </w:r>
      <w:r>
        <w:rPr>
          <w:rFonts w:ascii="Times New Roman" w:hAnsi="Times New Roman" w:cs="Times New Roman"/>
          <w:sz w:val="24"/>
          <w:szCs w:val="24"/>
        </w:rPr>
        <w:t>по вопросам водоснабжения и качеству воды</w:t>
      </w:r>
      <w:r w:rsidRPr="007950AA">
        <w:rPr>
          <w:rFonts w:ascii="Times New Roman" w:hAnsi="Times New Roman" w:cs="Times New Roman"/>
          <w:sz w:val="24"/>
          <w:szCs w:val="24"/>
        </w:rPr>
        <w:t>.</w:t>
      </w:r>
    </w:p>
    <w:p w14:paraId="23163AA9" w14:textId="77777777" w:rsidR="0048584E" w:rsidRDefault="0048584E" w:rsidP="00910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950AA">
        <w:rPr>
          <w:rFonts w:ascii="Times New Roman" w:hAnsi="Times New Roman" w:cs="Times New Roman"/>
          <w:sz w:val="24"/>
          <w:szCs w:val="24"/>
        </w:rPr>
        <w:t>Самыми острыми и многочисленными являются проблемы, касающиеся жилищных вопросов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950AA">
        <w:rPr>
          <w:rFonts w:ascii="Times New Roman" w:hAnsi="Times New Roman" w:cs="Times New Roman"/>
          <w:sz w:val="24"/>
          <w:szCs w:val="24"/>
        </w:rPr>
        <w:t>ремонта жилья</w:t>
      </w:r>
      <w:r>
        <w:rPr>
          <w:rFonts w:ascii="Times New Roman" w:hAnsi="Times New Roman" w:cs="Times New Roman"/>
          <w:sz w:val="24"/>
          <w:szCs w:val="24"/>
        </w:rPr>
        <w:t xml:space="preserve">), водоснабжения и качества питьевой воды. </w:t>
      </w:r>
      <w:r w:rsidRPr="007950AA">
        <w:rPr>
          <w:rFonts w:ascii="Times New Roman" w:hAnsi="Times New Roman" w:cs="Times New Roman"/>
          <w:sz w:val="24"/>
          <w:szCs w:val="24"/>
        </w:rPr>
        <w:t xml:space="preserve">Жители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7950AA">
        <w:rPr>
          <w:rFonts w:ascii="Times New Roman" w:hAnsi="Times New Roman" w:cs="Times New Roman"/>
          <w:sz w:val="24"/>
          <w:szCs w:val="24"/>
        </w:rPr>
        <w:t xml:space="preserve"> обращаются с просьбами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(установки и облагораживанию общественных туалетов)</w:t>
      </w:r>
      <w:r w:rsidRPr="007950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7950AA">
        <w:rPr>
          <w:rFonts w:ascii="Times New Roman" w:hAnsi="Times New Roman" w:cs="Times New Roman"/>
          <w:sz w:val="24"/>
          <w:szCs w:val="24"/>
        </w:rPr>
        <w:t xml:space="preserve">земельных участков, с жалобами на ремонт дорог и </w:t>
      </w:r>
      <w:r>
        <w:rPr>
          <w:rFonts w:ascii="Times New Roman" w:hAnsi="Times New Roman" w:cs="Times New Roman"/>
          <w:sz w:val="24"/>
          <w:szCs w:val="24"/>
        </w:rPr>
        <w:t>по беспривязному содержанию собак</w:t>
      </w:r>
      <w:r w:rsidRPr="007950AA">
        <w:rPr>
          <w:rFonts w:ascii="Times New Roman" w:hAnsi="Times New Roman" w:cs="Times New Roman"/>
          <w:sz w:val="24"/>
          <w:szCs w:val="24"/>
        </w:rPr>
        <w:t>.</w:t>
      </w:r>
    </w:p>
    <w:p w14:paraId="5B1E64D8" w14:textId="13994763" w:rsidR="009102B5" w:rsidRDefault="0048584E" w:rsidP="00910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02B5">
        <w:rPr>
          <w:rFonts w:ascii="Times New Roman" w:hAnsi="Times New Roman" w:cs="Times New Roman"/>
          <w:sz w:val="24"/>
          <w:szCs w:val="24"/>
        </w:rPr>
        <w:t xml:space="preserve"> В указанный период ж</w:t>
      </w:r>
      <w:r w:rsidR="009102B5" w:rsidRPr="007950AA">
        <w:rPr>
          <w:rFonts w:ascii="Times New Roman" w:hAnsi="Times New Roman" w:cs="Times New Roman"/>
          <w:sz w:val="24"/>
          <w:szCs w:val="24"/>
        </w:rPr>
        <w:t xml:space="preserve">ители </w:t>
      </w:r>
      <w:r w:rsidR="009102B5">
        <w:rPr>
          <w:rFonts w:ascii="Times New Roman" w:hAnsi="Times New Roman" w:cs="Times New Roman"/>
          <w:sz w:val="24"/>
          <w:szCs w:val="24"/>
        </w:rPr>
        <w:t>поселения</w:t>
      </w:r>
      <w:r w:rsidR="009102B5" w:rsidRPr="007950AA">
        <w:rPr>
          <w:rFonts w:ascii="Times New Roman" w:hAnsi="Times New Roman" w:cs="Times New Roman"/>
          <w:sz w:val="24"/>
          <w:szCs w:val="24"/>
        </w:rPr>
        <w:t xml:space="preserve"> </w:t>
      </w:r>
      <w:r w:rsidR="009102B5">
        <w:rPr>
          <w:rFonts w:ascii="Times New Roman" w:hAnsi="Times New Roman" w:cs="Times New Roman"/>
          <w:sz w:val="24"/>
          <w:szCs w:val="24"/>
        </w:rPr>
        <w:t xml:space="preserve">2 раза обращались к Главе Чаинского района по поводу работы котельной и по качеству питьевой воды, </w:t>
      </w:r>
      <w:r w:rsidR="00FD6C40" w:rsidRPr="007950AA">
        <w:rPr>
          <w:rFonts w:ascii="Times New Roman" w:hAnsi="Times New Roman" w:cs="Times New Roman"/>
          <w:sz w:val="24"/>
          <w:szCs w:val="24"/>
        </w:rPr>
        <w:t xml:space="preserve">1 раз </w:t>
      </w:r>
      <w:r w:rsidR="00FD6C40">
        <w:rPr>
          <w:rFonts w:ascii="Times New Roman" w:hAnsi="Times New Roman" w:cs="Times New Roman"/>
          <w:sz w:val="24"/>
          <w:szCs w:val="24"/>
        </w:rPr>
        <w:t>на сайт</w:t>
      </w:r>
      <w:r w:rsidR="00FD6C40" w:rsidRPr="007950AA">
        <w:rPr>
          <w:rFonts w:ascii="Times New Roman" w:hAnsi="Times New Roman" w:cs="Times New Roman"/>
          <w:sz w:val="24"/>
          <w:szCs w:val="24"/>
        </w:rPr>
        <w:t xml:space="preserve"> Губернатор</w:t>
      </w:r>
      <w:r w:rsidR="00FD6C40">
        <w:rPr>
          <w:rFonts w:ascii="Times New Roman" w:hAnsi="Times New Roman" w:cs="Times New Roman"/>
          <w:sz w:val="24"/>
          <w:szCs w:val="24"/>
        </w:rPr>
        <w:t xml:space="preserve">а </w:t>
      </w:r>
      <w:r w:rsidR="00FD6C40" w:rsidRPr="007950AA">
        <w:rPr>
          <w:rFonts w:ascii="Times New Roman" w:hAnsi="Times New Roman" w:cs="Times New Roman"/>
          <w:sz w:val="24"/>
          <w:szCs w:val="24"/>
        </w:rPr>
        <w:t>Томской области</w:t>
      </w:r>
      <w:r w:rsidR="00FD6C40">
        <w:rPr>
          <w:rFonts w:ascii="Times New Roman" w:hAnsi="Times New Roman" w:cs="Times New Roman"/>
          <w:sz w:val="24"/>
          <w:szCs w:val="24"/>
        </w:rPr>
        <w:t xml:space="preserve"> по качеству питьевой воды и </w:t>
      </w:r>
      <w:r w:rsidR="009102B5" w:rsidRPr="007950AA">
        <w:rPr>
          <w:rFonts w:ascii="Times New Roman" w:hAnsi="Times New Roman" w:cs="Times New Roman"/>
          <w:sz w:val="24"/>
          <w:szCs w:val="24"/>
        </w:rPr>
        <w:t>1 раз обращались в Администрацию Президента Российской Федерации</w:t>
      </w:r>
      <w:r w:rsidR="009102B5">
        <w:rPr>
          <w:rFonts w:ascii="Times New Roman" w:hAnsi="Times New Roman" w:cs="Times New Roman"/>
          <w:sz w:val="24"/>
          <w:szCs w:val="24"/>
        </w:rPr>
        <w:t xml:space="preserve"> по мерам социальной поддержки семьям участников СВО. </w:t>
      </w:r>
      <w:r w:rsidR="009102B5" w:rsidRPr="00795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B9022" w14:textId="1039A1D0" w:rsidR="007950AA" w:rsidRPr="007950AA" w:rsidRDefault="009102B5" w:rsidP="007A0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50AA">
        <w:rPr>
          <w:rFonts w:ascii="Times New Roman" w:hAnsi="Times New Roman" w:cs="Times New Roman"/>
          <w:sz w:val="24"/>
          <w:szCs w:val="24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 Ответы заявителям даются в установленные сроки. В случае необходимости обращения граждан рассматриваются с участием всех заинтересованных органов. Проблем во взаимодействии со структурами при рассмотрении обращений граждан не выявлено</w:t>
      </w:r>
      <w:r w:rsidR="007A085F">
        <w:rPr>
          <w:rFonts w:ascii="Times New Roman" w:hAnsi="Times New Roman" w:cs="Times New Roman"/>
          <w:sz w:val="24"/>
          <w:szCs w:val="24"/>
        </w:rPr>
        <w:t>.</w:t>
      </w:r>
    </w:p>
    <w:p w14:paraId="2B25C055" w14:textId="68FDB7CA" w:rsidR="007950AA" w:rsidRPr="0048584E" w:rsidRDefault="007A085F" w:rsidP="0048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50AA" w:rsidRPr="007950AA">
        <w:rPr>
          <w:rFonts w:ascii="Times New Roman" w:hAnsi="Times New Roman" w:cs="Times New Roman"/>
          <w:color w:val="000000"/>
          <w:sz w:val="24"/>
          <w:szCs w:val="24"/>
        </w:rPr>
        <w:t xml:space="preserve">На сайте </w:t>
      </w:r>
      <w:r w:rsidR="00FD6C40">
        <w:rPr>
          <w:rFonts w:ascii="Times New Roman" w:hAnsi="Times New Roman" w:cs="Times New Roman"/>
          <w:color w:val="000000"/>
          <w:sz w:val="24"/>
          <w:szCs w:val="24"/>
        </w:rPr>
        <w:t>Коломинского</w:t>
      </w:r>
      <w:r w:rsidR="007950AA" w:rsidRPr="007950A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сети «Интернет», в средствах массовой информации размещаются материалы, связанные с рассмотрением обращений граждан. </w:t>
      </w:r>
      <w:r w:rsidR="00FD6C40">
        <w:rPr>
          <w:rFonts w:ascii="Times New Roman" w:hAnsi="Times New Roman" w:cs="Times New Roman"/>
          <w:color w:val="000000"/>
          <w:sz w:val="24"/>
          <w:szCs w:val="24"/>
        </w:rPr>
        <w:t>Также н</w:t>
      </w:r>
      <w:r w:rsidR="007950AA" w:rsidRPr="007950AA">
        <w:rPr>
          <w:rFonts w:ascii="Times New Roman" w:hAnsi="Times New Roman" w:cs="Times New Roman"/>
          <w:color w:val="000000"/>
          <w:sz w:val="24"/>
          <w:szCs w:val="24"/>
        </w:rPr>
        <w:t xml:space="preserve">а официальном сайте поселения работает Электронная приёмная, через которую гражданин может обратиться к Главе муниципального </w:t>
      </w:r>
      <w:r w:rsidR="007950AA" w:rsidRPr="007950AA">
        <w:rPr>
          <w:rFonts w:ascii="Times New Roman" w:hAnsi="Times New Roman" w:cs="Times New Roman"/>
          <w:sz w:val="24"/>
          <w:szCs w:val="24"/>
        </w:rPr>
        <w:t>образования с заявлением, обращением или жалобой.</w:t>
      </w:r>
    </w:p>
    <w:p w14:paraId="62503BAB" w14:textId="0DC6A2C8" w:rsidR="007950AA" w:rsidRDefault="007950AA" w:rsidP="007950AA">
      <w:pPr>
        <w:spacing w:line="288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0AA">
        <w:rPr>
          <w:rFonts w:ascii="Times New Roman" w:hAnsi="Times New Roman" w:cs="Times New Roman"/>
          <w:sz w:val="24"/>
          <w:szCs w:val="24"/>
        </w:rPr>
        <w:lastRenderedPageBreak/>
        <w:t>Работа, проводимая в сфере рассмотрения обращений граждан</w:t>
      </w:r>
      <w:r w:rsidRPr="007950AA">
        <w:rPr>
          <w:rFonts w:ascii="Times New Roman" w:hAnsi="Times New Roman" w:cs="Times New Roman"/>
          <w:color w:val="000000"/>
          <w:sz w:val="24"/>
          <w:szCs w:val="24"/>
        </w:rPr>
        <w:t xml:space="preserve"> в администрации </w:t>
      </w:r>
      <w:r w:rsidR="00FD6C40">
        <w:rPr>
          <w:rFonts w:ascii="Times New Roman" w:hAnsi="Times New Roman" w:cs="Times New Roman"/>
          <w:color w:val="000000"/>
          <w:sz w:val="24"/>
          <w:szCs w:val="24"/>
        </w:rPr>
        <w:t xml:space="preserve">Коломинского </w:t>
      </w:r>
      <w:r w:rsidRPr="007950A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поселения, направлена на дальнейшее совершенствование её форм и методов в интересах защиты законных прав и интересов граждан.</w:t>
      </w:r>
    </w:p>
    <w:p w14:paraId="384364EC" w14:textId="295E71A4" w:rsidR="00EB1E75" w:rsidRPr="00EB1E75" w:rsidRDefault="00EB1E75" w:rsidP="00EB1E7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B1E75">
        <w:rPr>
          <w:rFonts w:ascii="Times New Roman" w:eastAsia="Calibri" w:hAnsi="Times New Roman" w:cs="Times New Roman"/>
          <w:sz w:val="24"/>
          <w:szCs w:val="24"/>
        </w:rPr>
        <w:t xml:space="preserve">В текущем году проведены сходы граждан во всех населенных пунктах, а также собрания граждан по обустройству территории кладбища в с. </w:t>
      </w:r>
      <w:r>
        <w:rPr>
          <w:rFonts w:ascii="Times New Roman" w:eastAsia="Calibri" w:hAnsi="Times New Roman" w:cs="Times New Roman"/>
          <w:sz w:val="24"/>
          <w:szCs w:val="24"/>
        </w:rPr>
        <w:t>Обское</w:t>
      </w:r>
      <w:r w:rsidRPr="00EB1E75">
        <w:rPr>
          <w:rFonts w:ascii="Times New Roman" w:eastAsia="Calibri" w:hAnsi="Times New Roman" w:cs="Times New Roman"/>
          <w:sz w:val="24"/>
          <w:szCs w:val="24"/>
        </w:rPr>
        <w:t xml:space="preserve"> (для вступления в программу по инициативному бюджетированию), по </w:t>
      </w:r>
      <w:r>
        <w:rPr>
          <w:rFonts w:ascii="Times New Roman" w:eastAsia="Calibri" w:hAnsi="Times New Roman" w:cs="Times New Roman"/>
          <w:sz w:val="24"/>
          <w:szCs w:val="24"/>
        </w:rPr>
        <w:t>переносу водонапорной башни</w:t>
      </w:r>
      <w:r w:rsidRPr="00EB1E75">
        <w:rPr>
          <w:rFonts w:ascii="Times New Roman" w:eastAsia="Calibri" w:hAnsi="Times New Roman" w:cs="Times New Roman"/>
          <w:sz w:val="24"/>
          <w:szCs w:val="24"/>
        </w:rPr>
        <w:t xml:space="preserve"> в с. Коломинские Гривы (также для вступления в программу по инициативному бюджетированию), по ремонту автомобильных дорог в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B1E75">
        <w:rPr>
          <w:rFonts w:ascii="Times New Roman" w:eastAsia="Calibri" w:hAnsi="Times New Roman" w:cs="Times New Roman"/>
          <w:sz w:val="24"/>
          <w:szCs w:val="24"/>
        </w:rPr>
        <w:t xml:space="preserve"> году. </w:t>
      </w:r>
    </w:p>
    <w:p w14:paraId="44D4F18C" w14:textId="77777777" w:rsidR="00EB1E75" w:rsidRDefault="00EB1E75" w:rsidP="00EB1E75">
      <w:p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AEBD0" w14:textId="74432975" w:rsidR="0048584E" w:rsidRPr="0048584E" w:rsidRDefault="0048584E" w:rsidP="00EB1E75">
      <w:pPr>
        <w:pStyle w:val="3"/>
        <w:spacing w:after="180"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8584E">
        <w:rPr>
          <w:rFonts w:ascii="Times New Roman" w:hAnsi="Times New Roman" w:cs="Times New Roman"/>
          <w:b/>
          <w:bCs/>
          <w:color w:val="auto"/>
          <w:sz w:val="22"/>
          <w:szCs w:val="22"/>
        </w:rPr>
        <w:t>Обзор обращений граждан, поступивших в 202</w:t>
      </w:r>
      <w:r w:rsidRPr="0048584E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Pr="004858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г.</w:t>
      </w:r>
    </w:p>
    <w:tbl>
      <w:tblPr>
        <w:tblW w:w="89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1963"/>
        <w:gridCol w:w="2117"/>
      </w:tblGrid>
      <w:tr w:rsidR="0048584E" w:rsidRPr="00867AF0" w14:paraId="5DD45960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458FA3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Style w:val="ac"/>
                <w:rFonts w:ascii="Times New Roman" w:hAnsi="Times New Roman" w:cs="Times New Roman"/>
                <w:bdr w:val="none" w:sz="0" w:space="0" w:color="auto" w:frame="1"/>
              </w:rPr>
              <w:t>Группы вопросов  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A42A79" w14:textId="77777777" w:rsidR="0048584E" w:rsidRPr="0048584E" w:rsidRDefault="0048584E" w:rsidP="00861346">
            <w:pPr>
              <w:spacing w:line="315" w:lineRule="atLeast"/>
              <w:jc w:val="center"/>
              <w:rPr>
                <w:rStyle w:val="ac"/>
                <w:rFonts w:ascii="Times New Roman" w:hAnsi="Times New Roman" w:cs="Times New Roman"/>
                <w:bdr w:val="none" w:sz="0" w:space="0" w:color="auto" w:frame="1"/>
              </w:rPr>
            </w:pPr>
            <w:r w:rsidRPr="0048584E">
              <w:rPr>
                <w:rStyle w:val="ac"/>
                <w:rFonts w:ascii="Times New Roman" w:hAnsi="Times New Roman" w:cs="Times New Roman"/>
                <w:bdr w:val="none" w:sz="0" w:space="0" w:color="auto" w:frame="1"/>
              </w:rPr>
              <w:t>коллективные</w:t>
            </w:r>
          </w:p>
          <w:p w14:paraId="4AFE17A8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Style w:val="ac"/>
                <w:rFonts w:ascii="Times New Roman" w:hAnsi="Times New Roman" w:cs="Times New Roman"/>
                <w:bdr w:val="none" w:sz="0" w:space="0" w:color="auto" w:frame="1"/>
              </w:rPr>
              <w:t>обращения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DE6E9C" w14:textId="77777777" w:rsidR="0048584E" w:rsidRPr="0048584E" w:rsidRDefault="0048584E" w:rsidP="00861346">
            <w:pPr>
              <w:spacing w:line="315" w:lineRule="atLeast"/>
              <w:jc w:val="center"/>
              <w:rPr>
                <w:rStyle w:val="ac"/>
                <w:rFonts w:ascii="Times New Roman" w:hAnsi="Times New Roman" w:cs="Times New Roman"/>
                <w:bdr w:val="none" w:sz="0" w:space="0" w:color="auto" w:frame="1"/>
              </w:rPr>
            </w:pPr>
            <w:r w:rsidRPr="0048584E">
              <w:rPr>
                <w:rStyle w:val="ac"/>
                <w:rFonts w:ascii="Times New Roman" w:hAnsi="Times New Roman" w:cs="Times New Roman"/>
                <w:bdr w:val="none" w:sz="0" w:space="0" w:color="auto" w:frame="1"/>
              </w:rPr>
              <w:t>индивидуальные</w:t>
            </w:r>
          </w:p>
          <w:p w14:paraId="404623B3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Style w:val="ac"/>
                <w:rFonts w:ascii="Times New Roman" w:hAnsi="Times New Roman" w:cs="Times New Roman"/>
                <w:bdr w:val="none" w:sz="0" w:space="0" w:color="auto" w:frame="1"/>
              </w:rPr>
              <w:t>обращения</w:t>
            </w:r>
          </w:p>
        </w:tc>
      </w:tr>
      <w:tr w:rsidR="0048584E" w:rsidRPr="00867AF0" w14:paraId="49B26148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759F6D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71F37C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96C28E" w14:textId="56995FF8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584E" w:rsidRPr="00867AF0" w14:paraId="6C413758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4ADAA0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B2134D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9B4F63" w14:textId="025C7C03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8584E" w:rsidRPr="00867AF0" w14:paraId="395BBCA5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F51585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474E2F" w14:textId="4A5EC1BE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8F23C3" w14:textId="1470815E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1E75" w:rsidRPr="00867AF0" w14:paraId="4C3EE19D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A56A205" w14:textId="16A4E250" w:rsidR="00EB1E75" w:rsidRPr="0048584E" w:rsidRDefault="00EB1E75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реконструкция жилых домов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8926FC2" w14:textId="4E8AD960" w:rsidR="00EB1E75" w:rsidRDefault="00EB1E75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4D64C6E" w14:textId="3FC20833" w:rsidR="00EB1E75" w:rsidRDefault="00EB1E75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584E" w:rsidRPr="00867AF0" w14:paraId="40F577BA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60CBE4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Оказание услуг ЖКХ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7A9FA1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4AA6FF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</w:tr>
      <w:tr w:rsidR="0048584E" w:rsidRPr="00867AF0" w14:paraId="17A509A7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FEF469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Содержание, ремонт дорог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F331D2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CAF851" w14:textId="734AC270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584E" w:rsidRPr="00867AF0" w14:paraId="00C6A106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70176C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Земельные отношения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3F5636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DB367F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2</w:t>
            </w:r>
          </w:p>
        </w:tc>
      </w:tr>
      <w:tr w:rsidR="0048584E" w:rsidRPr="00867AF0" w14:paraId="78EB2DBD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1C1275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Ремонт квартиры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FD03F2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8D405E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2</w:t>
            </w:r>
          </w:p>
        </w:tc>
      </w:tr>
      <w:tr w:rsidR="0048584E" w:rsidRPr="00867AF0" w14:paraId="67EEEA0C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469276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Обследование жилья на непригодность для проживания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6D9ACD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D86D88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1</w:t>
            </w:r>
          </w:p>
        </w:tc>
      </w:tr>
      <w:tr w:rsidR="0048584E" w:rsidRPr="00867AF0" w14:paraId="30825FEA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95C113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Предоставление жилья по договорам соц. найма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1CD344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E1979D" w14:textId="531353CD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584E" w:rsidRPr="00867AF0" w14:paraId="00F2F910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A673D8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Изменение в договора соц. найма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B6E528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821882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1</w:t>
            </w:r>
          </w:p>
        </w:tc>
      </w:tr>
      <w:tr w:rsidR="0048584E" w:rsidRPr="00867AF0" w14:paraId="0B9C3F38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499962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Очередь на улучшение жилищных условий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8DEB6B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8D2A4A" w14:textId="0507BFA1" w:rsidR="0048584E" w:rsidRPr="0048584E" w:rsidRDefault="00EB1E75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584E" w:rsidRPr="00867AF0" w14:paraId="30F98391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320756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lastRenderedPageBreak/>
              <w:t>Присвоение адреса строениям, земельным участкам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50265E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DC9980" w14:textId="4DC380D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584E" w:rsidRPr="00867AF0" w14:paraId="20AD3CBD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3910C3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 xml:space="preserve">Выдача справок о проживании 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4506CA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2280A0" w14:textId="046F101C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</w:tr>
      <w:tr w:rsidR="0048584E" w:rsidRPr="00867AF0" w14:paraId="26396FF7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FFE47F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Беспривязное содержание собак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ED9AB3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54B891" w14:textId="06ED2696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584E" w:rsidRPr="00867AF0" w14:paraId="5345B570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890FAE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Снос зеленых насаждений (деревьев)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2B3B7D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95E382" w14:textId="10DC5444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584E" w:rsidRPr="00867AF0" w14:paraId="024CAE25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4E60E8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Затопление талыми водами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E8683E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F3E2B3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</w:tr>
      <w:tr w:rsidR="0048584E" w:rsidRPr="00867AF0" w14:paraId="77E2D477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C16EFF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Оказание материальной помощи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CC1743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A54206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</w:tr>
      <w:tr w:rsidR="0048584E" w:rsidRPr="00867AF0" w14:paraId="067592EE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FDD5D6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Поиск родственников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014F47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4B3D25" w14:textId="6CF36AB9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584E" w:rsidRPr="00867AF0" w14:paraId="7A809881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9269CF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Справки о стаже, северных льготах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F210A0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74AF94" w14:textId="45BDF3AA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584E" w:rsidRPr="00867AF0" w14:paraId="2D5C29B1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67819A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Бытовые вопросы, жалобы на соседей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E3CAC9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E752B2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</w:tr>
      <w:tr w:rsidR="0048584E" w:rsidRPr="00867AF0" w14:paraId="4C4225E0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B83987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Бродячий скот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83BBCD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C84D17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</w:tr>
      <w:tr w:rsidR="0048584E" w:rsidRPr="00867AF0" w14:paraId="28E64248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B3D6E5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включение в список граждан, нуждающихся в заготовке древесины для собственных нужд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47E4D6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22B0D3" w14:textId="45E410F3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48584E" w:rsidRPr="00867AF0" w14:paraId="22CD4161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897D67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9CA991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21EEA7" w14:textId="77777777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48584E">
              <w:rPr>
                <w:rFonts w:ascii="Times New Roman" w:hAnsi="Times New Roman" w:cs="Times New Roman"/>
              </w:rPr>
              <w:t>0</w:t>
            </w:r>
          </w:p>
        </w:tc>
      </w:tr>
      <w:tr w:rsidR="0048584E" w:rsidRPr="00867AF0" w14:paraId="1BD8FEC7" w14:textId="77777777" w:rsidTr="0086134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51EF5F" w14:textId="77777777" w:rsidR="0048584E" w:rsidRPr="0048584E" w:rsidRDefault="0048584E" w:rsidP="00861346">
            <w:pPr>
              <w:spacing w:line="315" w:lineRule="atLeast"/>
              <w:rPr>
                <w:rFonts w:ascii="Times New Roman" w:hAnsi="Times New Roman" w:cs="Times New Roman"/>
                <w:b/>
              </w:rPr>
            </w:pPr>
            <w:r w:rsidRPr="0048584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58CDC7" w14:textId="061EB43A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DB22F6" w14:textId="41E30872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8584E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EB1E7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8584E" w:rsidRPr="00867AF0" w14:paraId="5CD86F62" w14:textId="77777777" w:rsidTr="00861346">
        <w:tc>
          <w:tcPr>
            <w:tcW w:w="8927" w:type="dxa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B2CFBD" w14:textId="2E633D8D" w:rsidR="0048584E" w:rsidRPr="0048584E" w:rsidRDefault="0048584E" w:rsidP="00861346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8584E">
              <w:rPr>
                <w:rStyle w:val="ad"/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На все </w:t>
            </w:r>
            <w:r w:rsidR="00EB1E75">
              <w:rPr>
                <w:rStyle w:val="ad"/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обращения и заявления</w:t>
            </w:r>
            <w:r w:rsidRPr="0048584E">
              <w:rPr>
                <w:rStyle w:val="ad"/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ответы даны своевременно.</w:t>
            </w:r>
          </w:p>
        </w:tc>
      </w:tr>
    </w:tbl>
    <w:p w14:paraId="7635E7D4" w14:textId="77777777" w:rsidR="0048584E" w:rsidRPr="00E65631" w:rsidRDefault="0048584E" w:rsidP="0048584E">
      <w:pPr>
        <w:rPr>
          <w:color w:val="FF0000"/>
        </w:rPr>
      </w:pPr>
    </w:p>
    <w:p w14:paraId="2927C8B1" w14:textId="77777777" w:rsidR="0048584E" w:rsidRPr="007950AA" w:rsidRDefault="0048584E" w:rsidP="007950AA">
      <w:pPr>
        <w:spacing w:line="288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EB28D1" w14:textId="77777777" w:rsidR="007950AA" w:rsidRDefault="007950AA" w:rsidP="007950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F6EB5" w14:textId="77777777" w:rsidR="007950AA" w:rsidRDefault="007950AA" w:rsidP="007950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01BA9" w14:textId="185F8682" w:rsidR="007950AA" w:rsidRPr="007950AA" w:rsidRDefault="007950AA" w:rsidP="007950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50AA" w:rsidRPr="0079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AA"/>
    <w:rsid w:val="0048584E"/>
    <w:rsid w:val="006234A5"/>
    <w:rsid w:val="007950AA"/>
    <w:rsid w:val="007A085F"/>
    <w:rsid w:val="009102B5"/>
    <w:rsid w:val="00C36FF6"/>
    <w:rsid w:val="00C37EFE"/>
    <w:rsid w:val="00E00F24"/>
    <w:rsid w:val="00EB1E75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A695"/>
  <w15:chartTrackingRefBased/>
  <w15:docId w15:val="{D8DE36FB-50ED-4096-BC0E-5C3EF815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950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0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5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7950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50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50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50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50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50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50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5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5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5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5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50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50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50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5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50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50AA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qFormat/>
    <w:rsid w:val="0048584E"/>
    <w:rPr>
      <w:b/>
      <w:bCs/>
    </w:rPr>
  </w:style>
  <w:style w:type="character" w:styleId="ad">
    <w:name w:val="Emphasis"/>
    <w:basedOn w:val="a0"/>
    <w:qFormat/>
    <w:rsid w:val="004858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2025-01-15T03:28:00Z</dcterms:created>
  <dcterms:modified xsi:type="dcterms:W3CDTF">2025-01-15T04:29:00Z</dcterms:modified>
</cp:coreProperties>
</file>