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C3" w:rsidRDefault="00491648" w:rsidP="00491648">
      <w:pPr>
        <w:spacing w:after="0" w:line="27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pacing w:val="2"/>
          <w:sz w:val="24"/>
          <w:szCs w:val="24"/>
          <w:bdr w:val="none" w:sz="0" w:space="0" w:color="auto" w:frame="1"/>
        </w:rPr>
      </w:pPr>
      <w:r w:rsidRPr="005A05C3">
        <w:rPr>
          <w:rFonts w:ascii="Times New Roman" w:eastAsia="Times New Roman" w:hAnsi="Times New Roman" w:cs="Times New Roman"/>
          <w:b/>
          <w:color w:val="303030"/>
          <w:spacing w:val="2"/>
          <w:sz w:val="24"/>
          <w:szCs w:val="24"/>
          <w:bdr w:val="none" w:sz="0" w:space="0" w:color="auto" w:frame="1"/>
        </w:rPr>
        <w:t xml:space="preserve">Разработаны Методические рекомендации по выявлению личной заинтересованности государственных и муниципальных служащих, </w:t>
      </w:r>
    </w:p>
    <w:p w:rsidR="00491648" w:rsidRPr="005A05C3" w:rsidRDefault="00491648" w:rsidP="00491648">
      <w:pPr>
        <w:spacing w:after="0" w:line="27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03030"/>
          <w:spacing w:val="2"/>
          <w:sz w:val="24"/>
          <w:szCs w:val="24"/>
          <w:bdr w:val="none" w:sz="0" w:space="0" w:color="auto" w:frame="1"/>
        </w:rPr>
      </w:pPr>
      <w:r w:rsidRPr="005A05C3">
        <w:rPr>
          <w:rFonts w:ascii="Times New Roman" w:eastAsia="Times New Roman" w:hAnsi="Times New Roman" w:cs="Times New Roman"/>
          <w:b/>
          <w:color w:val="303030"/>
          <w:spacing w:val="2"/>
          <w:sz w:val="24"/>
          <w:szCs w:val="24"/>
          <w:bdr w:val="none" w:sz="0" w:space="0" w:color="auto" w:frame="1"/>
        </w:rPr>
        <w:t xml:space="preserve">работников при осуществлении </w:t>
      </w:r>
      <w:proofErr w:type="spellStart"/>
      <w:r w:rsidRPr="005A05C3">
        <w:rPr>
          <w:rFonts w:ascii="Times New Roman" w:eastAsia="Times New Roman" w:hAnsi="Times New Roman" w:cs="Times New Roman"/>
          <w:b/>
          <w:color w:val="303030"/>
          <w:spacing w:val="2"/>
          <w:sz w:val="24"/>
          <w:szCs w:val="24"/>
          <w:bdr w:val="none" w:sz="0" w:space="0" w:color="auto" w:frame="1"/>
        </w:rPr>
        <w:t>госзакупок</w:t>
      </w:r>
      <w:proofErr w:type="spellEnd"/>
    </w:p>
    <w:p w:rsidR="005A05C3" w:rsidRDefault="00491648" w:rsidP="00491648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</w:pPr>
      <w:r w:rsidRPr="005A05C3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 xml:space="preserve">Методические рекомендации размещены на официальном сайте Минтруда России в </w:t>
      </w: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информационно-телекоммуникационной сети "Интернет"</w:t>
      </w:r>
      <w:r w:rsidR="005A05C3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:</w:t>
      </w:r>
    </w:p>
    <w:p w:rsidR="00491648" w:rsidRPr="005A05C3" w:rsidRDefault="00491648" w:rsidP="005A05C3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fldChar w:fldCharType="begin"/>
      </w: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instrText xml:space="preserve"> HYPERLINK "https://rosmintaid.rn/ministry/programms/anticorniption/9/19" </w:instrText>
      </w: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fldChar w:fldCharType="separate"/>
      </w:r>
      <w:r w:rsidRPr="005A05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https://rosmintaid.rn/ministry/programms/anticorniption/9/19</w:t>
      </w: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fldChar w:fldCharType="end"/>
      </w: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.</w:t>
      </w:r>
    </w:p>
    <w:p w:rsidR="00491648" w:rsidRPr="00491648" w:rsidRDefault="00491648" w:rsidP="00491648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 xml:space="preserve">Рекомендации содержат общий подход по организации работы, направленной на выявление личной заинтересованности служащих (работников) при осуществлении закупок, </w:t>
      </w:r>
      <w:proofErr w:type="gramStart"/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которая</w:t>
      </w:r>
      <w:proofErr w:type="gramEnd"/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 xml:space="preserve"> приводит или может привести к конфликту интересов.</w:t>
      </w:r>
    </w:p>
    <w:p w:rsidR="00491648" w:rsidRPr="00491648" w:rsidRDefault="00491648" w:rsidP="00673BBA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proofErr w:type="gramStart"/>
      <w:r w:rsidRPr="00491648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целях осуществления качественной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интересов, по возможности, из числа служащих (работников) подразделения по профилактике коррупционных правонарушений рекомендуется посредством локальной специализации определить ответственного служащего (работника) (ответственных служащих (работников)), на которого возложить преимущественно функции, связанные с предупреждением коррупции при осуществлении закупок</w:t>
      </w:r>
      <w:r w:rsidR="00673BBA" w:rsidRPr="005A05C3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  <w:proofErr w:type="gramEnd"/>
    </w:p>
    <w:p w:rsidR="00491648" w:rsidRPr="00491648" w:rsidRDefault="00491648" w:rsidP="000A7512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Для обеспечения возможности выявления личной заинтересованности служащих (работников) при осуществлении закупок, которая приводит или может привести к конфликту интересов, подразделение по профилактике коррупционных правонарушений необходимо обеспечить информацией, которая может содержать признаки наличия у служащего (работника) личной заинтересованности при осуществлении закупок.</w:t>
      </w:r>
    </w:p>
    <w:p w:rsidR="00491648" w:rsidRPr="00491648" w:rsidRDefault="00491648" w:rsidP="00C06065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этой связи в органе (организации) необходимо установить такой порядок обмена информацией между подразделением по профилактике коррупционных правонарушений и иными структурными подразделениями органа (организации), который будет способствовать, с одной стороны, цели предупреждения коррупции в закупках, а с другой, не будет препятствовать иной профильной деятельности, в частности, закупочной деятельности органа (организации).</w:t>
      </w:r>
    </w:p>
    <w:p w:rsidR="00491648" w:rsidRPr="00491648" w:rsidRDefault="00491648" w:rsidP="00C06065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Предусмотрено, что деятельность подразделений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мероприятия.</w:t>
      </w:r>
    </w:p>
    <w:p w:rsidR="00491648" w:rsidRPr="00491648" w:rsidRDefault="00491648" w:rsidP="00C06065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К профилактической работе относится работа, направленная на следующее:</w:t>
      </w:r>
    </w:p>
    <w:p w:rsidR="00491648" w:rsidRPr="00491648" w:rsidRDefault="00491648" w:rsidP="0049164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- определение перечня должностей, при замещении которых служащие (работники)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(если применимо);</w:t>
      </w:r>
    </w:p>
    <w:p w:rsidR="00491648" w:rsidRPr="00491648" w:rsidRDefault="00491648" w:rsidP="0049164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- проведение консультативно-методических совещаний, направленных на информирование служащих (работников), участвующих в осуществлении закупок, о положениях законодательства РФ о противодействии коррупции, в том числе с ежегодной добровольной оценкой знаний.</w:t>
      </w:r>
    </w:p>
    <w:p w:rsidR="00491648" w:rsidRPr="00491648" w:rsidRDefault="00491648" w:rsidP="00C06065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К аналитической работе относится работа, направленная на следующее:</w:t>
      </w:r>
    </w:p>
    <w:p w:rsidR="00491648" w:rsidRPr="00491648" w:rsidRDefault="00491648" w:rsidP="0049164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- анализ имеющейся в распоряжении органа (организации) информации, способствующей выявлению личной заинтересованности;</w:t>
      </w:r>
    </w:p>
    <w:p w:rsidR="00491648" w:rsidRPr="00491648" w:rsidRDefault="00491648" w:rsidP="0049164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- формирование профиля служащего (работника), участвующего в закупочной деятельности;</w:t>
      </w:r>
    </w:p>
    <w:p w:rsidR="00491648" w:rsidRPr="00491648" w:rsidRDefault="00491648" w:rsidP="0049164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- формирование профиля участников закупок;</w:t>
      </w:r>
    </w:p>
    <w:p w:rsidR="00491648" w:rsidRPr="00491648" w:rsidRDefault="00491648" w:rsidP="0049164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- перекрестный анализ сформированных вышеуказанных профилей для целей выявления личной заинтересованности.</w:t>
      </w:r>
    </w:p>
    <w:p w:rsidR="00491648" w:rsidRPr="00491648" w:rsidRDefault="00491648" w:rsidP="00C06065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491648">
        <w:rPr>
          <w:rFonts w:ascii="Times New Roman" w:eastAsia="Times New Roman" w:hAnsi="Times New Roman" w:cs="Times New Roman"/>
          <w:color w:val="303030"/>
          <w:spacing w:val="2"/>
          <w:sz w:val="24"/>
          <w:szCs w:val="24"/>
          <w:bdr w:val="none" w:sz="0" w:space="0" w:color="auto" w:frame="1"/>
        </w:rPr>
        <w:t>Комплексное проведение указанной работы окажет положительное влияние на снижение количества коррупционных правонарушений в закупках.</w:t>
      </w:r>
    </w:p>
    <w:p w:rsidR="00D31565" w:rsidRDefault="00D31565"/>
    <w:sectPr w:rsidR="00D3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1648"/>
    <w:rsid w:val="000A7512"/>
    <w:rsid w:val="00491648"/>
    <w:rsid w:val="005A05C3"/>
    <w:rsid w:val="00673BBA"/>
    <w:rsid w:val="00C06065"/>
    <w:rsid w:val="00D3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6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a0"/>
    <w:rsid w:val="00491648"/>
  </w:style>
  <w:style w:type="paragraph" w:styleId="a3">
    <w:name w:val="Normal (Web)"/>
    <w:basedOn w:val="a"/>
    <w:uiPriority w:val="99"/>
    <w:semiHidden/>
    <w:unhideWhenUsed/>
    <w:rsid w:val="004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1648"/>
  </w:style>
  <w:style w:type="character" w:styleId="a4">
    <w:name w:val="Hyperlink"/>
    <w:basedOn w:val="a0"/>
    <w:uiPriority w:val="99"/>
    <w:semiHidden/>
    <w:unhideWhenUsed/>
    <w:rsid w:val="00491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2020-06-30T07:09:00Z</dcterms:created>
  <dcterms:modified xsi:type="dcterms:W3CDTF">2020-06-30T07:31:00Z</dcterms:modified>
</cp:coreProperties>
</file>